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0B" w:rsidRDefault="00F81B0B" w:rsidP="00F81B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Por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Style w:val="x1c8s5y052"/>
          <w:rFonts w:ascii="Verdana" w:hAnsi="Verdana"/>
          <w:color w:val="4C4CFF"/>
          <w:sz w:val="19"/>
          <w:szCs w:val="19"/>
          <w:u w:val="single"/>
          <w:bdr w:val="single" w:sz="6" w:space="0" w:color="auto" w:frame="1"/>
        </w:rPr>
        <w:t>trabalho pedagógico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t>entende-se todo o trabalho cujas bases estejam, de alguma forma, relacionadas à Pedagogia, evidenciando, portanto, métodos, técnicas, avaliação intencionalmente planejadas e tendo em vista o alcance de objetivos relativos à produção de conhecimentos. Normalmente atribuído aos professores, o trabalho pedagógico pode ser realizado também por sujeitos que não são licenciados ou não estão na condição de professores. Quando o trabalho acontece em uma instituição educacional, faz-se necessário, de algum modo, ser representativo do projeto pedagógico institucional. Por esses motivos, não é um trabalho simples, pois, mais do que saberes, exige interação com outros sujeitos, possibilidade de linguagens em interlocução e conciliação entre a proposta e um referencial teórico-metodológico. E esta tem sido a grande questão quando se aborda o tema.</w:t>
      </w:r>
    </w:p>
    <w:p w:rsidR="00F81B0B" w:rsidRDefault="00F81B0B" w:rsidP="00F81B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Desde Comenius, no século XVII, há a tentativa de elaborar uma prescrição de um trabalho pedagógico universal. Comenius (1592-1670), em sua Didática Magna, inaugura uma série de descrições de uma metodologia que possibilitaria ensinar tudo a todos. Quase dois séculos depois, Rousseau (1712-1778) contrapôs-se a tal perspectiva, suprimindo as escolas, mas mantendo uma concepção de trabalho pedagógico com vistas à produção natural do conhecimento e relacionando educação e natureza, em uma época, a iluminista, na qual o Estado passa a ser, paulatinamente, responsabilizado pela educação pública. Outros autores dedicaram-se a esse objetivo: Kant (1724-1804), em A Pedagogia (2002), atribuindo ao trabalho pedagógico também uma função moralizante; mais tarde, em uma perspectiva pragmática,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Style w:val="x1c8s5y052"/>
          <w:rFonts w:ascii="Verdana" w:hAnsi="Verdana"/>
          <w:color w:val="4C4CFF"/>
          <w:sz w:val="19"/>
          <w:szCs w:val="19"/>
          <w:u w:val="single"/>
          <w:bdr w:val="single" w:sz="6" w:space="0" w:color="auto" w:frame="1"/>
        </w:rPr>
        <w:t>John Dewey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t>(1859-1952) reafirmou a função social da escola, propondo que o trabalho pedagógico dos professores era um modo de propiciar uma vivência democrática para os estudantes; e assim, sucessivamente, a intenção dos autores tem sido encontrar um modo de caracterizar o trabalho pedagógico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Style w:val="x1c8s5y052"/>
          <w:rFonts w:ascii="Verdana" w:hAnsi="Verdana"/>
          <w:color w:val="4C4CFF"/>
          <w:sz w:val="19"/>
          <w:szCs w:val="19"/>
          <w:u w:val="single"/>
          <w:bdr w:val="single" w:sz="6" w:space="0" w:color="auto" w:frame="1"/>
        </w:rPr>
        <w:t>com base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t>em uma perspectiva teórica explicitada.</w:t>
      </w:r>
    </w:p>
    <w:p w:rsidR="00F81B0B" w:rsidRDefault="00F81B0B" w:rsidP="00F81B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Na contemporaneidade, há autores que abordam temas relativos ao trabalho pedagógico em relação a um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Style w:val="x1c8s5y052"/>
          <w:rFonts w:ascii="Verdana" w:hAnsi="Verdana"/>
          <w:color w:val="4C4CFF"/>
          <w:sz w:val="19"/>
          <w:szCs w:val="19"/>
          <w:u w:val="single"/>
          <w:bdr w:val="single" w:sz="6" w:space="0" w:color="auto" w:frame="1"/>
        </w:rPr>
        <w:t>contexto social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t>marcado pelas características atuais da sociedade capitalista, considerando-o como trabalho dos professores, portanto, afetado por diversos processos, tais como: precarização, fragmentação, intensificação e performatividade. Argumentações sobre esses processos, no Brasil, são encontradas em obras de Oliveira (2003), Hypólito (1997, 1999), Shiroma e Evangelista (2004), além de muitos outros autores. Entretanto, salienta-se que trabalho docente, trabalho dos professores e trabalho pedagógico mantêm diferenciações quanto aos sentidos, correspondendo, respectivamente, as duas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Style w:val="x1c8s5y052"/>
          <w:rFonts w:ascii="Verdana" w:hAnsi="Verdana"/>
          <w:color w:val="4C4CFF"/>
          <w:sz w:val="19"/>
          <w:szCs w:val="19"/>
          <w:u w:val="single"/>
          <w:bdr w:val="single" w:sz="6" w:space="0" w:color="auto" w:frame="1"/>
        </w:rPr>
        <w:t>primeiras expressões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t>ao trabalho realizado pelos</w:t>
      </w:r>
      <w:r>
        <w:rPr>
          <w:rStyle w:val="x1c8s5y052"/>
          <w:rFonts w:ascii="Verdana" w:hAnsi="Verdana"/>
          <w:color w:val="4C4CFF"/>
          <w:sz w:val="19"/>
          <w:szCs w:val="19"/>
          <w:u w:val="single"/>
          <w:bdr w:val="single" w:sz="6" w:space="0" w:color="auto" w:frame="1"/>
        </w:rPr>
        <w:t>profissionais da educação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t>e a última ao trabalho realizado por sujeitos que pretendem produzir conhecimentos. Do mesmo modo, há autores como Apple (1982, 1995), McLaren (1991) e, antes deles, Althusser (1985) e Bourdieu (1989) que denunciaram o fato de o trabalho pedagógico, inserido na sociedade capitalista, ser utilizado para inculcar valores e crenças próprios dessa formação social, contribuindo, de alguma maneira, para reproduzir e manter a diferença entre os grupos sociais. Desvelar esse caráter ideológico tem sido a luta dos professores que se apresentam como críticos. Assim, quando se analisa o trabalho pedagógico, entendendo-o como trabalho dos professores, inserindo-o no contexto da sociedade capitalista, inevitavelmente, acaba-se por salientar que não é um trabalho neutro, está eivado de influências ideológicas e denota relações intensas de poderes.</w:t>
      </w:r>
    </w:p>
    <w:p w:rsidR="00F81B0B" w:rsidRDefault="00F81B0B" w:rsidP="00F81B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Cabe, ainda, detalhar compreensões de pedagógico. Denomina-se pedagógico o conjunto de elementos que são intercomplementares e estão imbricados em um projeto de educação: os movimentos, os poderes, as crenças, as linguagens, as subjetividades e as rotinas. Quando o pedagógico está inserido na escola, apresenta-se regulamentado, institucionalizado, normatizado, além de incidirem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Style w:val="x1c8s5y052"/>
          <w:rFonts w:ascii="Verdana" w:hAnsi="Verdana"/>
          <w:color w:val="4C4CFF"/>
          <w:sz w:val="19"/>
          <w:szCs w:val="19"/>
          <w:u w:val="single"/>
          <w:bdr w:val="single" w:sz="6" w:space="0" w:color="auto" w:frame="1"/>
        </w:rPr>
        <w:t>sobre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t>ele determinadas relações de poderes, próprias daquele espaço e daquele tempo. O pedagógico é, então, entendido como um elemento relacional entre os sujeitos, não existe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i/>
          <w:iCs/>
          <w:color w:val="000000"/>
          <w:sz w:val="19"/>
          <w:szCs w:val="19"/>
        </w:rPr>
        <w:t>a priori</w:t>
      </w:r>
      <w:r>
        <w:rPr>
          <w:rFonts w:ascii="Verdana" w:hAnsi="Verdana"/>
          <w:color w:val="000000"/>
          <w:sz w:val="19"/>
          <w:szCs w:val="19"/>
        </w:rPr>
        <w:t>, nem tampouco existe senão na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Style w:val="x1c8s5y052"/>
          <w:rFonts w:ascii="Verdana" w:hAnsi="Verdana"/>
          <w:color w:val="4C4CFF"/>
          <w:sz w:val="19"/>
          <w:szCs w:val="19"/>
          <w:u w:val="single"/>
          <w:bdr w:val="single" w:sz="6" w:space="0" w:color="auto" w:frame="1"/>
        </w:rPr>
        <w:t>interação</w:t>
      </w:r>
      <w:r>
        <w:rPr>
          <w:rFonts w:ascii="Verdana" w:hAnsi="Verdana"/>
          <w:color w:val="000000"/>
          <w:sz w:val="19"/>
          <w:szCs w:val="19"/>
        </w:rPr>
        <w:t xml:space="preserve">, através da linguagem, perpassando toda a dinâmica da educação e, mais precisamente, é a centralidade do trabalho dos professores. Conhecer tal centralidade, tendo os professores como sujeitos, significa adentrar cada vez mais no arcabouço epistemológico que fundamenta a práxis pedagógica, ou seja, entender e dar novos sentidos a um cotidiano, o que exige um contínuo estudo, revisitar os teóricos da educação como fontes para comparar a </w:t>
      </w:r>
      <w:r>
        <w:rPr>
          <w:rFonts w:ascii="Verdana" w:hAnsi="Verdana"/>
          <w:color w:val="000000"/>
          <w:sz w:val="19"/>
          <w:szCs w:val="19"/>
        </w:rPr>
        <w:lastRenderedPageBreak/>
        <w:t>proposta de aula, redimensioná-la e, até mesmo, entendê-la. Assim, o trabalho pedagógico se revitaliza, tornando-se planejado, teoricamente sustentado, socialmente elaborado conforme intencionalidades e conhecimentos.</w:t>
      </w:r>
    </w:p>
    <w:p w:rsidR="00F81B0B" w:rsidRDefault="00F81B0B" w:rsidP="00F81B0B">
      <w:pPr>
        <w:pStyle w:val="NormalWeb"/>
        <w:shd w:val="clear" w:color="auto" w:fill="FFFFFF"/>
        <w:spacing w:before="0" w:beforeAutospacing="0" w:after="231" w:afterAutospacing="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Em suma, trabalho pedagógico é a produção do conhecimento, mediante crenças e aportes teórico-metológicos escolhidos pelos sujeitos, que acontece em contextos sociais e políticos os quais contribuem direta ou indiretamente. Diretamente, porque perpassam o trabalho pedagógico. Indiretamente, quando não são explícitos, todavia, todo trabalho pedagógico é intencional, político e, de algum modo, revela as relações de poderes que nele interferem.</w:t>
      </w:r>
    </w:p>
    <w:p w:rsidR="0053382A" w:rsidRDefault="0053382A"/>
    <w:sectPr w:rsidR="0053382A" w:rsidSect="005338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81B0B"/>
    <w:rsid w:val="0053382A"/>
    <w:rsid w:val="00F8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81B0B"/>
  </w:style>
  <w:style w:type="character" w:customStyle="1" w:styleId="x1c8s5y052">
    <w:name w:val="x1c8s5y052"/>
    <w:basedOn w:val="Fontepargpadro"/>
    <w:rsid w:val="00F81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2014-04-15T00:57:00Z</dcterms:created>
  <dcterms:modified xsi:type="dcterms:W3CDTF">2014-04-15T00:57:00Z</dcterms:modified>
</cp:coreProperties>
</file>