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19" w:rsidRPr="00EF6DC1" w:rsidRDefault="00420B19" w:rsidP="00E41895">
      <w:pPr>
        <w:jc w:val="both"/>
        <w:rPr>
          <w:rStyle w:val="null"/>
          <w:rFonts w:ascii="Arial" w:hAnsi="Arial" w:cs="Arial"/>
          <w:b/>
          <w:sz w:val="24"/>
          <w:szCs w:val="24"/>
        </w:rPr>
      </w:pPr>
      <w:r w:rsidRPr="00EF6DC1">
        <w:rPr>
          <w:rStyle w:val="null"/>
          <w:rFonts w:ascii="Arial" w:hAnsi="Arial" w:cs="Arial"/>
          <w:b/>
          <w:sz w:val="24"/>
          <w:szCs w:val="24"/>
        </w:rPr>
        <w:t>Objetivo geral:</w:t>
      </w:r>
    </w:p>
    <w:p w:rsidR="002A30AF" w:rsidRPr="00E41895" w:rsidRDefault="00420B19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 xml:space="preserve"> Por meio de uma preparação peculiar qualificar funcionários quanto à higienização das hortaliças.</w:t>
      </w:r>
    </w:p>
    <w:p w:rsidR="00420B19" w:rsidRPr="00EF6DC1" w:rsidRDefault="00420B19" w:rsidP="00E41895">
      <w:pPr>
        <w:jc w:val="both"/>
        <w:rPr>
          <w:rFonts w:ascii="Arial" w:hAnsi="Arial" w:cs="Arial"/>
          <w:b/>
          <w:sz w:val="24"/>
          <w:szCs w:val="24"/>
        </w:rPr>
      </w:pPr>
      <w:r w:rsidRPr="00EF6DC1">
        <w:rPr>
          <w:rFonts w:ascii="Arial" w:hAnsi="Arial" w:cs="Arial"/>
          <w:b/>
          <w:sz w:val="24"/>
          <w:szCs w:val="24"/>
        </w:rPr>
        <w:t>Objetivos específicos:</w:t>
      </w:r>
    </w:p>
    <w:p w:rsidR="00420B19" w:rsidRPr="00E41895" w:rsidRDefault="0043310E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>
        <w:rPr>
          <w:rStyle w:val="null"/>
          <w:rFonts w:ascii="Arial" w:hAnsi="Arial" w:cs="Arial"/>
          <w:sz w:val="24"/>
          <w:szCs w:val="24"/>
        </w:rPr>
        <w:t xml:space="preserve">Por intermédio de </w:t>
      </w:r>
      <w:r w:rsidR="00420B19" w:rsidRPr="00E41895">
        <w:rPr>
          <w:rStyle w:val="null"/>
          <w:rFonts w:ascii="Arial" w:hAnsi="Arial" w:cs="Arial"/>
          <w:sz w:val="24"/>
          <w:szCs w:val="24"/>
        </w:rPr>
        <w:t>um especifico tre</w:t>
      </w:r>
      <w:r>
        <w:rPr>
          <w:rStyle w:val="null"/>
          <w:rFonts w:ascii="Arial" w:hAnsi="Arial" w:cs="Arial"/>
          <w:sz w:val="24"/>
          <w:szCs w:val="24"/>
        </w:rPr>
        <w:t>inamento habilitar funcionários</w:t>
      </w:r>
      <w:r w:rsidR="00420B19" w:rsidRPr="00E41895">
        <w:rPr>
          <w:rStyle w:val="null"/>
          <w:rFonts w:ascii="Arial" w:hAnsi="Arial" w:cs="Arial"/>
          <w:sz w:val="24"/>
          <w:szCs w:val="24"/>
        </w:rPr>
        <w:t xml:space="preserve"> baseados na legislação, exibindo o passo a passo de maneira a assegurar a saúde do comensal.</w:t>
      </w:r>
    </w:p>
    <w:p w:rsidR="00420B19" w:rsidRPr="00EF6DC1" w:rsidRDefault="00420B19" w:rsidP="00E41895">
      <w:pPr>
        <w:jc w:val="both"/>
        <w:rPr>
          <w:rFonts w:ascii="Arial" w:hAnsi="Arial" w:cs="Arial"/>
          <w:b/>
          <w:sz w:val="24"/>
          <w:szCs w:val="24"/>
        </w:rPr>
      </w:pPr>
      <w:r w:rsidRPr="00EF6DC1">
        <w:rPr>
          <w:rFonts w:ascii="Arial" w:hAnsi="Arial" w:cs="Arial"/>
          <w:b/>
          <w:sz w:val="24"/>
          <w:szCs w:val="24"/>
        </w:rPr>
        <w:t>Publico alvo:</w:t>
      </w:r>
    </w:p>
    <w:p w:rsidR="00420B19" w:rsidRPr="00E41895" w:rsidRDefault="00420B19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>O treinamento qualificado será destinado aos funcionários responsáveis, pela Higienização das hortaliças.</w:t>
      </w:r>
    </w:p>
    <w:p w:rsidR="00420B19" w:rsidRPr="00EF6DC1" w:rsidRDefault="00420B19" w:rsidP="00E41895">
      <w:pPr>
        <w:jc w:val="both"/>
        <w:rPr>
          <w:rStyle w:val="null"/>
          <w:rFonts w:ascii="Arial" w:hAnsi="Arial" w:cs="Arial"/>
          <w:b/>
          <w:sz w:val="24"/>
          <w:szCs w:val="24"/>
        </w:rPr>
      </w:pPr>
      <w:r w:rsidRPr="00EF6DC1">
        <w:rPr>
          <w:rStyle w:val="null"/>
          <w:rFonts w:ascii="Arial" w:hAnsi="Arial" w:cs="Arial"/>
          <w:b/>
          <w:sz w:val="24"/>
          <w:szCs w:val="24"/>
        </w:rPr>
        <w:t>Carga Horária:</w:t>
      </w:r>
    </w:p>
    <w:p w:rsidR="00420B19" w:rsidRPr="00E41895" w:rsidRDefault="00420B19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>O treinamento de capacitação terá a duração de vinte (20) minutos, sendo realizado mensalmente ou quando houver necessidade</w:t>
      </w:r>
    </w:p>
    <w:p w:rsidR="00420B19" w:rsidRPr="00EF6DC1" w:rsidRDefault="00420B19" w:rsidP="00E41895">
      <w:pPr>
        <w:jc w:val="both"/>
        <w:rPr>
          <w:rStyle w:val="null"/>
          <w:rFonts w:ascii="Arial" w:hAnsi="Arial" w:cs="Arial"/>
          <w:b/>
          <w:sz w:val="24"/>
          <w:szCs w:val="24"/>
        </w:rPr>
      </w:pPr>
      <w:r w:rsidRPr="00EF6DC1">
        <w:rPr>
          <w:rStyle w:val="null"/>
          <w:rFonts w:ascii="Arial" w:hAnsi="Arial" w:cs="Arial"/>
          <w:b/>
          <w:sz w:val="24"/>
          <w:szCs w:val="24"/>
        </w:rPr>
        <w:t>Justificativa:</w:t>
      </w:r>
    </w:p>
    <w:p w:rsidR="00420B19" w:rsidRPr="00E41895" w:rsidRDefault="00420B19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 xml:space="preserve">O pré </w:t>
      </w:r>
      <w:proofErr w:type="gramStart"/>
      <w:r w:rsidRPr="00E41895">
        <w:rPr>
          <w:rStyle w:val="null"/>
          <w:rFonts w:ascii="Arial" w:hAnsi="Arial" w:cs="Arial"/>
          <w:sz w:val="24"/>
          <w:szCs w:val="24"/>
        </w:rPr>
        <w:t>preparo</w:t>
      </w:r>
      <w:proofErr w:type="gramEnd"/>
      <w:r w:rsidRPr="00E41895">
        <w:rPr>
          <w:rStyle w:val="null"/>
          <w:rFonts w:ascii="Arial" w:hAnsi="Arial" w:cs="Arial"/>
          <w:sz w:val="24"/>
          <w:szCs w:val="24"/>
        </w:rPr>
        <w:t xml:space="preserve"> das hortaliças deve ser realizado, pois as mesma crescem junto ao solo, contaminadas por terra, inseticidas e microrganismo os mais variados. O uso de água poluída </w:t>
      </w:r>
      <w:proofErr w:type="gramStart"/>
      <w:r w:rsidRPr="00E41895">
        <w:rPr>
          <w:rStyle w:val="null"/>
          <w:rFonts w:ascii="Arial" w:hAnsi="Arial" w:cs="Arial"/>
          <w:sz w:val="24"/>
          <w:szCs w:val="24"/>
        </w:rPr>
        <w:t xml:space="preserve">pra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rega-las</w:t>
      </w:r>
      <w:proofErr w:type="spellEnd"/>
      <w:proofErr w:type="gramEnd"/>
      <w:r w:rsidRPr="00E41895">
        <w:rPr>
          <w:rStyle w:val="null"/>
          <w:rFonts w:ascii="Arial" w:hAnsi="Arial" w:cs="Arial"/>
          <w:sz w:val="24"/>
          <w:szCs w:val="24"/>
        </w:rPr>
        <w:t xml:space="preserve"> e a manipulação posterior descuidada de intermediário aumentam sua contaminação. Ou seja, nessa contem os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patógenos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 que causam doenças, os mais comuns são: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Listeria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monocytogenes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,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Clostridium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botulinum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,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Aeromonas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Hydrophila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,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Salmonella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,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Escherichia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coli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,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Yersinia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enterocolitica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,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Capilobacter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jejuni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, vírus e protozoário. Podendo ainda ser encontrados fungos como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cryptococcus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, </w:t>
      </w:r>
      <w:proofErr w:type="spellStart"/>
      <w:r w:rsidRPr="00E41895">
        <w:rPr>
          <w:rStyle w:val="null"/>
          <w:rFonts w:ascii="Arial" w:hAnsi="Arial" w:cs="Arial"/>
          <w:sz w:val="24"/>
          <w:szCs w:val="24"/>
        </w:rPr>
        <w:t>Rhodotorulas</w:t>
      </w:r>
      <w:proofErr w:type="spellEnd"/>
      <w:r w:rsidRPr="00E41895">
        <w:rPr>
          <w:rStyle w:val="null"/>
          <w:rFonts w:ascii="Arial" w:hAnsi="Arial" w:cs="Arial"/>
          <w:sz w:val="24"/>
          <w:szCs w:val="24"/>
        </w:rPr>
        <w:t xml:space="preserve"> e Cândidas. O processo de manipulação pode ocasionar uma contaminação do alimento, por isso a capacitação deve conter orientações de higiene pessoal e limpeza de equipamentos.</w:t>
      </w:r>
    </w:p>
    <w:p w:rsidR="00420B19" w:rsidRPr="00EF6DC1" w:rsidRDefault="00420B19" w:rsidP="00E41895">
      <w:pPr>
        <w:jc w:val="both"/>
        <w:rPr>
          <w:rStyle w:val="null"/>
          <w:rFonts w:ascii="Arial" w:hAnsi="Arial" w:cs="Arial"/>
          <w:b/>
          <w:sz w:val="24"/>
          <w:szCs w:val="24"/>
        </w:rPr>
      </w:pPr>
      <w:r w:rsidRPr="00EF6DC1">
        <w:rPr>
          <w:rStyle w:val="null"/>
          <w:rFonts w:ascii="Arial" w:hAnsi="Arial" w:cs="Arial"/>
          <w:b/>
          <w:sz w:val="24"/>
          <w:szCs w:val="24"/>
        </w:rPr>
        <w:t>Local:</w:t>
      </w:r>
    </w:p>
    <w:p w:rsidR="00420B19" w:rsidRPr="00E41895" w:rsidRDefault="00420B19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>Realizado na própria unidade de alimentação e nutrição</w:t>
      </w:r>
    </w:p>
    <w:p w:rsidR="00420B19" w:rsidRPr="00EF6DC1" w:rsidRDefault="00EF6DC1" w:rsidP="00E41895">
      <w:pPr>
        <w:jc w:val="both"/>
        <w:rPr>
          <w:rStyle w:val="null"/>
          <w:rFonts w:ascii="Arial" w:hAnsi="Arial" w:cs="Arial"/>
          <w:b/>
          <w:sz w:val="24"/>
          <w:szCs w:val="24"/>
        </w:rPr>
      </w:pPr>
      <w:r w:rsidRPr="000830B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B19" w:rsidRPr="00EF6DC1">
        <w:rPr>
          <w:rStyle w:val="null"/>
          <w:rFonts w:ascii="Arial" w:hAnsi="Arial" w:cs="Arial"/>
          <w:b/>
          <w:sz w:val="24"/>
          <w:szCs w:val="24"/>
        </w:rPr>
        <w:t>Conteúdo Programático:</w:t>
      </w:r>
    </w:p>
    <w:p w:rsidR="00420B19" w:rsidRPr="00E41895" w:rsidRDefault="00420B19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>- contaminantes alimentares;</w:t>
      </w:r>
    </w:p>
    <w:p w:rsidR="00420B19" w:rsidRPr="00E41895" w:rsidRDefault="00420B19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 xml:space="preserve"> - doenças transmitidas por alimentos; </w:t>
      </w:r>
    </w:p>
    <w:p w:rsidR="00420B19" w:rsidRPr="00E41895" w:rsidRDefault="00420B19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>- manipulação higiênica dos alimentos</w:t>
      </w:r>
    </w:p>
    <w:p w:rsidR="00420B19" w:rsidRPr="00E41895" w:rsidRDefault="00420B19" w:rsidP="00E41895">
      <w:pPr>
        <w:jc w:val="both"/>
        <w:rPr>
          <w:rFonts w:ascii="Arial" w:hAnsi="Arial" w:cs="Arial"/>
          <w:sz w:val="24"/>
          <w:szCs w:val="24"/>
        </w:rPr>
      </w:pPr>
      <w:r w:rsidRPr="00E41895">
        <w:rPr>
          <w:rFonts w:ascii="Arial" w:hAnsi="Arial" w:cs="Arial"/>
          <w:sz w:val="24"/>
          <w:szCs w:val="24"/>
        </w:rPr>
        <w:t>- Boas Práticas.</w:t>
      </w:r>
    </w:p>
    <w:p w:rsidR="00E41895" w:rsidRPr="00EF6DC1" w:rsidRDefault="00420B19" w:rsidP="00E41895">
      <w:pPr>
        <w:jc w:val="both"/>
        <w:rPr>
          <w:rStyle w:val="null"/>
          <w:rFonts w:ascii="Arial" w:hAnsi="Arial" w:cs="Arial"/>
          <w:b/>
          <w:sz w:val="24"/>
          <w:szCs w:val="24"/>
        </w:rPr>
      </w:pPr>
      <w:r w:rsidRPr="00EF6DC1">
        <w:rPr>
          <w:rStyle w:val="null"/>
          <w:rFonts w:ascii="Arial" w:hAnsi="Arial" w:cs="Arial"/>
          <w:b/>
          <w:sz w:val="24"/>
          <w:szCs w:val="24"/>
        </w:rPr>
        <w:t xml:space="preserve">• Métodos didáticos </w:t>
      </w:r>
    </w:p>
    <w:p w:rsidR="00420B19" w:rsidRPr="00E41895" w:rsidRDefault="00420B19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>Exposição da higienização de hortaliças, cartazes educativos e aplicação de questionário</w:t>
      </w:r>
    </w:p>
    <w:p w:rsidR="00E41895" w:rsidRPr="00EF6DC1" w:rsidRDefault="00EF6DC1" w:rsidP="00E41895">
      <w:pPr>
        <w:jc w:val="both"/>
        <w:rPr>
          <w:rStyle w:val="null"/>
          <w:rFonts w:ascii="Arial" w:hAnsi="Arial" w:cs="Arial"/>
          <w:b/>
          <w:sz w:val="24"/>
          <w:szCs w:val="24"/>
        </w:rPr>
      </w:pPr>
      <w:r w:rsidRPr="00EF6D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</w:t>
      </w:r>
      <w:r w:rsidR="00E41895" w:rsidRPr="00EF6DC1">
        <w:rPr>
          <w:rStyle w:val="null"/>
          <w:rFonts w:ascii="Arial" w:hAnsi="Arial" w:cs="Arial"/>
          <w:b/>
          <w:sz w:val="24"/>
          <w:szCs w:val="24"/>
        </w:rPr>
        <w:t>Técnicas e critérios de avaliação</w:t>
      </w:r>
    </w:p>
    <w:p w:rsidR="00E41895" w:rsidRPr="00E41895" w:rsidRDefault="00E41895" w:rsidP="00E41895">
      <w:pPr>
        <w:jc w:val="both"/>
        <w:rPr>
          <w:rStyle w:val="null"/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 xml:space="preserve"> A avaliação ocorre através da aplicação de um questionário antes e depois da capacitação</w:t>
      </w:r>
    </w:p>
    <w:p w:rsidR="00E41895" w:rsidRPr="00EF6DC1" w:rsidRDefault="00E41895" w:rsidP="00E41895">
      <w:pPr>
        <w:jc w:val="both"/>
        <w:rPr>
          <w:rStyle w:val="null"/>
          <w:rFonts w:ascii="Arial" w:hAnsi="Arial" w:cs="Arial"/>
          <w:b/>
          <w:sz w:val="24"/>
          <w:szCs w:val="24"/>
        </w:rPr>
      </w:pPr>
      <w:r w:rsidRPr="00EF6DC1">
        <w:rPr>
          <w:rStyle w:val="null"/>
          <w:rFonts w:ascii="Arial" w:hAnsi="Arial" w:cs="Arial"/>
          <w:b/>
          <w:sz w:val="24"/>
          <w:szCs w:val="24"/>
        </w:rPr>
        <w:t>• Responsáveis</w:t>
      </w:r>
    </w:p>
    <w:p w:rsidR="00E41895" w:rsidRPr="00E41895" w:rsidRDefault="00E41895" w:rsidP="00E41895">
      <w:pPr>
        <w:jc w:val="both"/>
        <w:rPr>
          <w:rFonts w:ascii="Arial" w:hAnsi="Arial" w:cs="Arial"/>
          <w:sz w:val="24"/>
          <w:szCs w:val="24"/>
        </w:rPr>
      </w:pPr>
      <w:r w:rsidRPr="00E41895">
        <w:rPr>
          <w:rStyle w:val="null"/>
          <w:rFonts w:ascii="Arial" w:hAnsi="Arial" w:cs="Arial"/>
          <w:sz w:val="24"/>
          <w:szCs w:val="24"/>
        </w:rPr>
        <w:t xml:space="preserve"> Os responsáveis pela capacitação será o nutricionista da unidade.</w:t>
      </w:r>
    </w:p>
    <w:sectPr w:rsidR="00E41895" w:rsidRPr="00E41895" w:rsidSect="00EF6DC1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B19"/>
    <w:rsid w:val="002A30AF"/>
    <w:rsid w:val="00420B19"/>
    <w:rsid w:val="0043310E"/>
    <w:rsid w:val="00E41895"/>
    <w:rsid w:val="00E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ll">
    <w:name w:val="null"/>
    <w:basedOn w:val="Fontepargpadro"/>
    <w:rsid w:val="00420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2013-10-15T13:15:00Z</dcterms:created>
  <dcterms:modified xsi:type="dcterms:W3CDTF">2013-10-15T13:47:00Z</dcterms:modified>
</cp:coreProperties>
</file>