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865" w:rsidRPr="00180810" w:rsidRDefault="00396865" w:rsidP="00411B76">
      <w:pPr>
        <w:pStyle w:val="PargrafodaLista"/>
        <w:numPr>
          <w:ilvl w:val="0"/>
          <w:numId w:val="1"/>
        </w:numPr>
        <w:spacing w:line="360" w:lineRule="auto"/>
        <w:jc w:val="both"/>
        <w:rPr>
          <w:rFonts w:ascii="Times New Roman" w:hAnsi="Times New Roman" w:cs="Times New Roman"/>
          <w:b/>
          <w:sz w:val="28"/>
          <w:szCs w:val="28"/>
        </w:rPr>
      </w:pPr>
      <w:r w:rsidRPr="00180810">
        <w:rPr>
          <w:rFonts w:ascii="Times New Roman" w:hAnsi="Times New Roman" w:cs="Times New Roman"/>
          <w:b/>
          <w:sz w:val="28"/>
          <w:szCs w:val="28"/>
        </w:rPr>
        <w:t>INTRODUÇÃO</w:t>
      </w:r>
    </w:p>
    <w:p w:rsidR="00396865" w:rsidRPr="00180810" w:rsidRDefault="00396865" w:rsidP="00411B76">
      <w:pPr>
        <w:spacing w:line="360" w:lineRule="auto"/>
        <w:jc w:val="both"/>
        <w:rPr>
          <w:rFonts w:ascii="Times New Roman" w:hAnsi="Times New Roman" w:cs="Times New Roman"/>
          <w:sz w:val="24"/>
          <w:szCs w:val="24"/>
        </w:rPr>
      </w:pPr>
      <w:r w:rsidRPr="00180810">
        <w:rPr>
          <w:rFonts w:ascii="Times New Roman" w:hAnsi="Times New Roman" w:cs="Times New Roman"/>
          <w:sz w:val="24"/>
          <w:szCs w:val="24"/>
        </w:rPr>
        <w:t>Segundo o levantamento do SEBRAE, cerca de sete mil novos</w:t>
      </w:r>
      <w:r w:rsidR="00E913DE" w:rsidRPr="00180810">
        <w:rPr>
          <w:rFonts w:ascii="Times New Roman" w:hAnsi="Times New Roman" w:cs="Times New Roman"/>
          <w:sz w:val="24"/>
          <w:szCs w:val="24"/>
        </w:rPr>
        <w:t xml:space="preserve"> </w:t>
      </w:r>
      <w:r w:rsidRPr="00180810">
        <w:rPr>
          <w:rFonts w:ascii="Times New Roman" w:hAnsi="Times New Roman" w:cs="Times New Roman"/>
          <w:sz w:val="24"/>
          <w:szCs w:val="24"/>
        </w:rPr>
        <w:t>salões de beleza são abertos por mês no Brasil. Em fevereiro de 2012, havia quase 185 mil salões. Em fevereiro deste ano, o número saltou para 265 mil, um crescimento de 43%. O crescimento deste setor pode levar a um aumento dos problemas relacionados à saúde e bem-estar dos trabalhadores que nele atua. Neste ambiente a pessoa esta sujeita a vários tipos de riscos como: de acidente, físico, químico, biológico e ergonômico.</w:t>
      </w:r>
    </w:p>
    <w:p w:rsidR="00396865" w:rsidRPr="00180810" w:rsidRDefault="00396865" w:rsidP="00411B76">
      <w:pPr>
        <w:spacing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As queixas, sinais e sintomas mais comuns entre os trabalhadores, é a dor localizada, irradiada ou generalizada, desconforto, fadiga e sensação de peso, formigamento, diminuição de força, edema e enrijecimento articular, choque, falta de firmeza nas mãos e sudorese excessiva. As queixas, geralmente, se apresentam em diferentes graus de severidade, podendo ser caracterizadas em relação ao tempo de duração, localização, intensidade, entre outros aspectos. </w:t>
      </w:r>
    </w:p>
    <w:p w:rsidR="00396865" w:rsidRPr="00180810" w:rsidRDefault="00396865" w:rsidP="00411B76">
      <w:pPr>
        <w:spacing w:line="360" w:lineRule="auto"/>
        <w:jc w:val="both"/>
        <w:rPr>
          <w:rFonts w:ascii="Times New Roman" w:hAnsi="Times New Roman" w:cs="Times New Roman"/>
          <w:sz w:val="24"/>
          <w:szCs w:val="24"/>
        </w:rPr>
      </w:pPr>
      <w:r w:rsidRPr="00180810">
        <w:rPr>
          <w:rFonts w:ascii="Times New Roman" w:hAnsi="Times New Roman" w:cs="Times New Roman"/>
          <w:sz w:val="24"/>
          <w:szCs w:val="24"/>
        </w:rPr>
        <w:t>O objetiv</w:t>
      </w:r>
      <w:r w:rsidR="0011212B">
        <w:rPr>
          <w:rFonts w:ascii="Times New Roman" w:hAnsi="Times New Roman" w:cs="Times New Roman"/>
          <w:sz w:val="24"/>
          <w:szCs w:val="24"/>
        </w:rPr>
        <w:t>o principal deste trabalho foi</w:t>
      </w:r>
      <w:r w:rsidRPr="00180810">
        <w:rPr>
          <w:rFonts w:ascii="Times New Roman" w:hAnsi="Times New Roman" w:cs="Times New Roman"/>
          <w:sz w:val="24"/>
          <w:szCs w:val="24"/>
        </w:rPr>
        <w:t xml:space="preserve"> detectar e analisar os ri</w:t>
      </w:r>
      <w:r w:rsidR="0011212B">
        <w:rPr>
          <w:rFonts w:ascii="Times New Roman" w:hAnsi="Times New Roman" w:cs="Times New Roman"/>
          <w:sz w:val="24"/>
          <w:szCs w:val="24"/>
        </w:rPr>
        <w:t>scos ocupacionais das funções da</w:t>
      </w:r>
      <w:r w:rsidRPr="00180810">
        <w:rPr>
          <w:rFonts w:ascii="Times New Roman" w:hAnsi="Times New Roman" w:cs="Times New Roman"/>
          <w:sz w:val="24"/>
          <w:szCs w:val="24"/>
        </w:rPr>
        <w:t xml:space="preserve"> cabeleireira, e sugerir alternativas de solução caso houvesse problemas. Essa verificação foi possível através de levantamento quantitativo feito com equipamento de medição de ruído e de forma qualitativa através de observação direta e entrevistas com os funcionários do estabelecimento.</w:t>
      </w:r>
    </w:p>
    <w:p w:rsidR="00396865" w:rsidRPr="00180810" w:rsidRDefault="00396865" w:rsidP="00411B76">
      <w:pPr>
        <w:pStyle w:val="PargrafodaLista"/>
        <w:numPr>
          <w:ilvl w:val="0"/>
          <w:numId w:val="1"/>
        </w:numPr>
        <w:spacing w:line="360" w:lineRule="auto"/>
        <w:jc w:val="both"/>
        <w:rPr>
          <w:rFonts w:ascii="Times New Roman" w:hAnsi="Times New Roman" w:cs="Times New Roman"/>
          <w:b/>
          <w:sz w:val="28"/>
          <w:szCs w:val="28"/>
        </w:rPr>
      </w:pPr>
      <w:r w:rsidRPr="00180810">
        <w:rPr>
          <w:rFonts w:ascii="Times New Roman" w:hAnsi="Times New Roman" w:cs="Times New Roman"/>
          <w:b/>
          <w:sz w:val="28"/>
          <w:szCs w:val="28"/>
        </w:rPr>
        <w:t>METODOLOGIA</w:t>
      </w:r>
    </w:p>
    <w:p w:rsidR="00396865" w:rsidRPr="00180810" w:rsidRDefault="00396865" w:rsidP="00411B76">
      <w:pPr>
        <w:spacing w:line="360" w:lineRule="auto"/>
        <w:jc w:val="both"/>
        <w:rPr>
          <w:rFonts w:ascii="Times New Roman" w:hAnsi="Times New Roman" w:cs="Times New Roman"/>
          <w:sz w:val="24"/>
          <w:szCs w:val="24"/>
        </w:rPr>
      </w:pPr>
      <w:r w:rsidRPr="00180810">
        <w:rPr>
          <w:rFonts w:ascii="Times New Roman" w:hAnsi="Times New Roman" w:cs="Times New Roman"/>
          <w:sz w:val="24"/>
          <w:szCs w:val="24"/>
        </w:rPr>
        <w:t>O estudo foi realizado em um salão de beleza localizado no município de Itabira- MG, no qual trabalhavam os seguintes profissionais:</w:t>
      </w:r>
      <w:r w:rsidR="0011212B">
        <w:rPr>
          <w:rFonts w:ascii="Times New Roman" w:hAnsi="Times New Roman" w:cs="Times New Roman"/>
          <w:sz w:val="24"/>
          <w:szCs w:val="24"/>
        </w:rPr>
        <w:t xml:space="preserve"> uma </w:t>
      </w:r>
      <w:r w:rsidRPr="00180810">
        <w:rPr>
          <w:rFonts w:ascii="Times New Roman" w:hAnsi="Times New Roman" w:cs="Times New Roman"/>
          <w:sz w:val="24"/>
          <w:szCs w:val="24"/>
        </w:rPr>
        <w:t>manicure,</w:t>
      </w:r>
      <w:r w:rsidR="0011212B">
        <w:rPr>
          <w:rFonts w:ascii="Times New Roman" w:hAnsi="Times New Roman" w:cs="Times New Roman"/>
          <w:sz w:val="24"/>
          <w:szCs w:val="24"/>
        </w:rPr>
        <w:t xml:space="preserve"> uma</w:t>
      </w:r>
      <w:r w:rsidRPr="00180810">
        <w:rPr>
          <w:rFonts w:ascii="Times New Roman" w:hAnsi="Times New Roman" w:cs="Times New Roman"/>
          <w:sz w:val="24"/>
          <w:szCs w:val="24"/>
        </w:rPr>
        <w:t xml:space="preserve"> pedicura, </w:t>
      </w:r>
      <w:r w:rsidR="0011212B">
        <w:rPr>
          <w:rFonts w:ascii="Times New Roman" w:hAnsi="Times New Roman" w:cs="Times New Roman"/>
          <w:sz w:val="24"/>
          <w:szCs w:val="24"/>
        </w:rPr>
        <w:t>cinco cabeleireiras e</w:t>
      </w:r>
      <w:r w:rsidRPr="00180810">
        <w:rPr>
          <w:rFonts w:ascii="Times New Roman" w:hAnsi="Times New Roman" w:cs="Times New Roman"/>
          <w:sz w:val="24"/>
          <w:szCs w:val="24"/>
        </w:rPr>
        <w:t xml:space="preserve"> </w:t>
      </w:r>
      <w:r w:rsidR="0011212B">
        <w:rPr>
          <w:rFonts w:ascii="Times New Roman" w:hAnsi="Times New Roman" w:cs="Times New Roman"/>
          <w:sz w:val="24"/>
          <w:szCs w:val="24"/>
        </w:rPr>
        <w:t xml:space="preserve">uma </w:t>
      </w:r>
      <w:r w:rsidRPr="00180810">
        <w:rPr>
          <w:rFonts w:ascii="Times New Roman" w:hAnsi="Times New Roman" w:cs="Times New Roman"/>
          <w:sz w:val="24"/>
          <w:szCs w:val="24"/>
        </w:rPr>
        <w:t xml:space="preserve">recepcionista. Nosso trabalho teve por objetivo analisar somente o posto da cabeleireira. Sua jornada de trabalho era de 08h </w:t>
      </w:r>
      <w:r w:rsidR="00D30C3A" w:rsidRPr="00180810">
        <w:rPr>
          <w:rFonts w:ascii="Times New Roman" w:hAnsi="Times New Roman" w:cs="Times New Roman"/>
          <w:sz w:val="24"/>
          <w:szCs w:val="24"/>
        </w:rPr>
        <w:t>às</w:t>
      </w:r>
      <w:r w:rsidRPr="00180810">
        <w:rPr>
          <w:rFonts w:ascii="Times New Roman" w:hAnsi="Times New Roman" w:cs="Times New Roman"/>
          <w:sz w:val="24"/>
          <w:szCs w:val="24"/>
        </w:rPr>
        <w:t xml:space="preserve"> 19h, de segunda-feira a sábado.</w:t>
      </w:r>
    </w:p>
    <w:p w:rsidR="00396865" w:rsidRPr="00180810" w:rsidRDefault="00396865" w:rsidP="00411B76">
      <w:pPr>
        <w:spacing w:line="360" w:lineRule="auto"/>
        <w:jc w:val="both"/>
        <w:rPr>
          <w:rFonts w:ascii="Times New Roman" w:hAnsi="Times New Roman" w:cs="Times New Roman"/>
          <w:b/>
          <w:sz w:val="24"/>
          <w:szCs w:val="24"/>
        </w:rPr>
      </w:pPr>
      <w:r w:rsidRPr="00180810">
        <w:rPr>
          <w:rFonts w:ascii="Times New Roman" w:hAnsi="Times New Roman" w:cs="Times New Roman"/>
          <w:sz w:val="24"/>
          <w:szCs w:val="24"/>
        </w:rPr>
        <w:t>A pesquisa realizada teve natureza descritiva com abordagem quantitativa e qualitativa. Foi aplicado</w:t>
      </w:r>
      <w:r w:rsidR="009E0307" w:rsidRPr="00180810">
        <w:rPr>
          <w:rFonts w:ascii="Times New Roman" w:hAnsi="Times New Roman" w:cs="Times New Roman"/>
          <w:sz w:val="24"/>
          <w:szCs w:val="24"/>
        </w:rPr>
        <w:t xml:space="preserve"> um questionário (ANEXO</w:t>
      </w:r>
      <w:r w:rsidR="009E0307" w:rsidRPr="00180810">
        <w:rPr>
          <w:rFonts w:ascii="Times New Roman" w:hAnsi="Times New Roman" w:cs="Times New Roman"/>
          <w:sz w:val="24"/>
          <w:szCs w:val="24"/>
        </w:rPr>
        <w:tab/>
        <w:t xml:space="preserve"> I), com</w:t>
      </w:r>
      <w:r w:rsidRPr="00180810">
        <w:rPr>
          <w:rFonts w:ascii="Times New Roman" w:hAnsi="Times New Roman" w:cs="Times New Roman"/>
          <w:color w:val="FF0000"/>
          <w:sz w:val="24"/>
          <w:szCs w:val="24"/>
        </w:rPr>
        <w:t xml:space="preserve"> </w:t>
      </w:r>
      <w:r w:rsidR="0011212B">
        <w:rPr>
          <w:rFonts w:ascii="Times New Roman" w:hAnsi="Times New Roman" w:cs="Times New Roman"/>
          <w:color w:val="000000" w:themeColor="text1"/>
          <w:sz w:val="24"/>
          <w:szCs w:val="24"/>
        </w:rPr>
        <w:t>questões relacionadas a</w:t>
      </w:r>
      <w:r w:rsidRPr="00180810">
        <w:rPr>
          <w:rFonts w:ascii="Times New Roman" w:hAnsi="Times New Roman" w:cs="Times New Roman"/>
          <w:color w:val="000000" w:themeColor="text1"/>
          <w:sz w:val="24"/>
          <w:szCs w:val="24"/>
        </w:rPr>
        <w:t>os dados pessoais (sexo, idade, escolaridade, peso e altura),</w:t>
      </w:r>
      <w:r w:rsidR="0011212B">
        <w:rPr>
          <w:rFonts w:ascii="Times New Roman" w:hAnsi="Times New Roman" w:cs="Times New Roman"/>
          <w:color w:val="000000" w:themeColor="text1"/>
          <w:sz w:val="24"/>
          <w:szCs w:val="24"/>
        </w:rPr>
        <w:t xml:space="preserve"> características da atividade (</w:t>
      </w:r>
      <w:r w:rsidRPr="00180810">
        <w:rPr>
          <w:rFonts w:ascii="Times New Roman" w:hAnsi="Times New Roman" w:cs="Times New Roman"/>
          <w:color w:val="000000" w:themeColor="text1"/>
          <w:sz w:val="24"/>
          <w:szCs w:val="24"/>
        </w:rPr>
        <w:t>tempo que exerce a função e a jornada diária de trabalho), o</w:t>
      </w:r>
      <w:r w:rsidR="0011212B">
        <w:rPr>
          <w:rFonts w:ascii="Times New Roman" w:hAnsi="Times New Roman" w:cs="Times New Roman"/>
          <w:color w:val="000000" w:themeColor="text1"/>
          <w:sz w:val="24"/>
          <w:szCs w:val="24"/>
        </w:rPr>
        <w:t>s fatores ambientais relacionado</w:t>
      </w:r>
      <w:r w:rsidRPr="00180810">
        <w:rPr>
          <w:rFonts w:ascii="Times New Roman" w:hAnsi="Times New Roman" w:cs="Times New Roman"/>
          <w:color w:val="000000" w:themeColor="text1"/>
          <w:sz w:val="24"/>
          <w:szCs w:val="24"/>
        </w:rPr>
        <w:t>s (iluminância, ventilação, ruído e temperatura) e também foram realizadas perguntas pertinentes rel</w:t>
      </w:r>
      <w:r w:rsidR="00D35BDB">
        <w:rPr>
          <w:rFonts w:ascii="Times New Roman" w:hAnsi="Times New Roman" w:cs="Times New Roman"/>
          <w:color w:val="000000" w:themeColor="text1"/>
          <w:sz w:val="24"/>
          <w:szCs w:val="24"/>
        </w:rPr>
        <w:t>acionadas à saúde no trabalho (</w:t>
      </w:r>
      <w:r w:rsidRPr="00180810">
        <w:rPr>
          <w:rFonts w:ascii="Times New Roman" w:hAnsi="Times New Roman" w:cs="Times New Roman"/>
          <w:color w:val="000000" w:themeColor="text1"/>
          <w:sz w:val="24"/>
          <w:szCs w:val="24"/>
        </w:rPr>
        <w:t>que</w:t>
      </w:r>
      <w:r w:rsidR="0011212B">
        <w:rPr>
          <w:rFonts w:ascii="Times New Roman" w:hAnsi="Times New Roman" w:cs="Times New Roman"/>
          <w:color w:val="000000" w:themeColor="text1"/>
          <w:sz w:val="24"/>
          <w:szCs w:val="24"/>
        </w:rPr>
        <w:t>stionário a respeito do cansaço, dores e</w:t>
      </w:r>
      <w:r w:rsidRPr="00180810">
        <w:rPr>
          <w:rFonts w:ascii="Times New Roman" w:hAnsi="Times New Roman" w:cs="Times New Roman"/>
          <w:color w:val="000000" w:themeColor="text1"/>
          <w:sz w:val="24"/>
          <w:szCs w:val="24"/>
        </w:rPr>
        <w:t xml:space="preserve"> estresse).</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lastRenderedPageBreak/>
        <w:t>Em uma pesquisa qualitativa, o método de estudo não se baseia em conceito teórico e metodológico unificado, são utilizadas abordagens teóricas e seus métodos caracterizam as discussões e a prática da pesquisa (FLICK, 2004).</w:t>
      </w:r>
    </w:p>
    <w:p w:rsidR="001627DB" w:rsidRPr="00180810" w:rsidRDefault="001627DB" w:rsidP="00411B76">
      <w:pPr>
        <w:autoSpaceDE w:val="0"/>
        <w:autoSpaceDN w:val="0"/>
        <w:adjustRightInd w:val="0"/>
        <w:spacing w:after="0" w:line="360" w:lineRule="auto"/>
        <w:jc w:val="both"/>
        <w:rPr>
          <w:rFonts w:ascii="Times New Roman" w:hAnsi="Times New Roman" w:cs="Times New Roman"/>
          <w:color w:val="000000"/>
          <w:sz w:val="24"/>
          <w:szCs w:val="24"/>
        </w:rPr>
      </w:pPr>
    </w:p>
    <w:p w:rsidR="001627DB" w:rsidRPr="00180810" w:rsidRDefault="00CB7F5D" w:rsidP="00411B76">
      <w:pPr>
        <w:pStyle w:val="PargrafodaLista"/>
        <w:numPr>
          <w:ilvl w:val="0"/>
          <w:numId w:val="1"/>
        </w:numPr>
        <w:autoSpaceDE w:val="0"/>
        <w:autoSpaceDN w:val="0"/>
        <w:adjustRightInd w:val="0"/>
        <w:spacing w:after="0" w:line="360" w:lineRule="auto"/>
        <w:jc w:val="both"/>
        <w:rPr>
          <w:rFonts w:ascii="Times New Roman" w:hAnsi="Times New Roman" w:cs="Times New Roman"/>
          <w:b/>
          <w:bCs/>
          <w:sz w:val="28"/>
          <w:szCs w:val="28"/>
        </w:rPr>
      </w:pPr>
      <w:r w:rsidRPr="00180810">
        <w:rPr>
          <w:rFonts w:ascii="Times New Roman" w:hAnsi="Times New Roman" w:cs="Times New Roman"/>
          <w:b/>
          <w:bCs/>
          <w:sz w:val="28"/>
          <w:szCs w:val="28"/>
        </w:rPr>
        <w:t xml:space="preserve">RESULTADOS E DISCUSSÃO </w:t>
      </w:r>
    </w:p>
    <w:p w:rsidR="00CB7F5D" w:rsidRPr="00180810" w:rsidRDefault="00CB7F5D" w:rsidP="00411B76">
      <w:pPr>
        <w:autoSpaceDE w:val="0"/>
        <w:autoSpaceDN w:val="0"/>
        <w:adjustRightInd w:val="0"/>
        <w:spacing w:after="0" w:line="360" w:lineRule="auto"/>
        <w:jc w:val="both"/>
        <w:rPr>
          <w:rFonts w:ascii="Times New Roman" w:hAnsi="Times New Roman" w:cs="Times New Roman"/>
          <w:sz w:val="28"/>
          <w:szCs w:val="28"/>
        </w:rPr>
      </w:pPr>
    </w:p>
    <w:p w:rsidR="00CB7F5D" w:rsidRPr="00180810" w:rsidRDefault="00CB7F5D"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Após a visita ao estabelecimento detec</w:t>
      </w:r>
      <w:r w:rsidR="00D35BDB">
        <w:rPr>
          <w:rFonts w:ascii="Times New Roman" w:hAnsi="Times New Roman" w:cs="Times New Roman"/>
          <w:sz w:val="24"/>
          <w:szCs w:val="24"/>
        </w:rPr>
        <w:t>taram-se alguns tipos de riscos, então,</w:t>
      </w:r>
      <w:r w:rsidRPr="00180810">
        <w:rPr>
          <w:rFonts w:ascii="Times New Roman" w:hAnsi="Times New Roman" w:cs="Times New Roman"/>
          <w:sz w:val="24"/>
          <w:szCs w:val="24"/>
        </w:rPr>
        <w:t xml:space="preserve"> </w:t>
      </w:r>
      <w:r w:rsidR="00D35BDB">
        <w:rPr>
          <w:rFonts w:ascii="Times New Roman" w:hAnsi="Times New Roman" w:cs="Times New Roman"/>
          <w:sz w:val="24"/>
          <w:szCs w:val="24"/>
        </w:rPr>
        <w:t xml:space="preserve">foram fornecidas </w:t>
      </w:r>
      <w:r w:rsidRPr="00180810">
        <w:rPr>
          <w:rFonts w:ascii="Times New Roman" w:hAnsi="Times New Roman" w:cs="Times New Roman"/>
          <w:sz w:val="24"/>
          <w:szCs w:val="24"/>
        </w:rPr>
        <w:t>algumas medidas a</w:t>
      </w:r>
      <w:r w:rsidR="005C5148" w:rsidRPr="00180810">
        <w:rPr>
          <w:rFonts w:ascii="Times New Roman" w:hAnsi="Times New Roman" w:cs="Times New Roman"/>
          <w:sz w:val="24"/>
          <w:szCs w:val="24"/>
        </w:rPr>
        <w:t xml:space="preserve"> </w:t>
      </w:r>
      <w:r w:rsidRPr="00180810">
        <w:rPr>
          <w:rFonts w:ascii="Times New Roman" w:hAnsi="Times New Roman" w:cs="Times New Roman"/>
          <w:sz w:val="24"/>
          <w:szCs w:val="24"/>
        </w:rPr>
        <w:t>fim de minimizar</w:t>
      </w:r>
      <w:r w:rsidR="00FF2551" w:rsidRPr="00180810">
        <w:rPr>
          <w:rFonts w:ascii="Times New Roman" w:hAnsi="Times New Roman" w:cs="Times New Roman"/>
          <w:sz w:val="24"/>
          <w:szCs w:val="24"/>
        </w:rPr>
        <w:t xml:space="preserve"> </w:t>
      </w:r>
      <w:r w:rsidR="009E0307" w:rsidRPr="00180810">
        <w:rPr>
          <w:rFonts w:ascii="Times New Roman" w:hAnsi="Times New Roman" w:cs="Times New Roman"/>
          <w:sz w:val="24"/>
          <w:szCs w:val="24"/>
        </w:rPr>
        <w:t>danos</w:t>
      </w:r>
      <w:r w:rsidR="00D35BDB">
        <w:rPr>
          <w:rFonts w:ascii="Times New Roman" w:hAnsi="Times New Roman" w:cs="Times New Roman"/>
          <w:sz w:val="24"/>
          <w:szCs w:val="24"/>
        </w:rPr>
        <w:t xml:space="preserve"> e/ou evitar que eles aconteçam</w:t>
      </w:r>
      <w:r w:rsidRPr="00180810">
        <w:rPr>
          <w:rFonts w:ascii="Times New Roman" w:hAnsi="Times New Roman" w:cs="Times New Roman"/>
          <w:sz w:val="24"/>
          <w:szCs w:val="24"/>
        </w:rPr>
        <w:t xml:space="preserve">. </w:t>
      </w:r>
    </w:p>
    <w:p w:rsidR="00CB7F5D" w:rsidRPr="00180810" w:rsidRDefault="00CB7F5D" w:rsidP="00411B76">
      <w:pPr>
        <w:autoSpaceDE w:val="0"/>
        <w:autoSpaceDN w:val="0"/>
        <w:adjustRightInd w:val="0"/>
        <w:spacing w:after="0" w:line="360" w:lineRule="auto"/>
        <w:jc w:val="both"/>
        <w:rPr>
          <w:rFonts w:ascii="Times New Roman" w:hAnsi="Times New Roman" w:cs="Times New Roman"/>
          <w:sz w:val="28"/>
          <w:szCs w:val="28"/>
        </w:rPr>
      </w:pPr>
    </w:p>
    <w:p w:rsidR="00396865" w:rsidRPr="00180810" w:rsidRDefault="00396865" w:rsidP="00411B76">
      <w:pPr>
        <w:pStyle w:val="PargrafodaLista"/>
        <w:numPr>
          <w:ilvl w:val="1"/>
          <w:numId w:val="1"/>
        </w:num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Riscos de acidente</w:t>
      </w:r>
      <w:r w:rsidR="00D35BDB">
        <w:rPr>
          <w:rFonts w:ascii="Times New Roman" w:hAnsi="Times New Roman" w:cs="Times New Roman"/>
          <w:b/>
          <w:sz w:val="24"/>
          <w:szCs w:val="24"/>
        </w:rPr>
        <w:t>s</w:t>
      </w:r>
      <w:r w:rsidRPr="00180810">
        <w:rPr>
          <w:rFonts w:ascii="Times New Roman" w:hAnsi="Times New Roman" w:cs="Times New Roman"/>
          <w:b/>
          <w:sz w:val="24"/>
          <w:szCs w:val="24"/>
        </w:rPr>
        <w:t xml:space="preserve"> e biológicos</w:t>
      </w:r>
    </w:p>
    <w:p w:rsidR="00396865" w:rsidRPr="00180810" w:rsidRDefault="00396865" w:rsidP="00411B76">
      <w:pPr>
        <w:pStyle w:val="PargrafodaLista"/>
        <w:numPr>
          <w:ilvl w:val="2"/>
          <w:numId w:val="1"/>
        </w:num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Queimaduras</w:t>
      </w:r>
    </w:p>
    <w:p w:rsidR="00396865" w:rsidRPr="00180810" w:rsidRDefault="00396865" w:rsidP="00411B76">
      <w:pPr>
        <w:spacing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sz w:val="24"/>
          <w:szCs w:val="24"/>
          <w:shd w:val="clear" w:color="auto" w:fill="FFFFFF"/>
        </w:rPr>
        <w:t>As</w:t>
      </w:r>
      <w:r w:rsidRPr="00180810">
        <w:rPr>
          <w:rStyle w:val="apple-converted-space"/>
          <w:rFonts w:ascii="Times New Roman" w:hAnsi="Times New Roman" w:cs="Times New Roman"/>
          <w:sz w:val="24"/>
          <w:szCs w:val="24"/>
          <w:shd w:val="clear" w:color="auto" w:fill="FFFFFF"/>
        </w:rPr>
        <w:t> </w:t>
      </w:r>
      <w:r w:rsidRPr="00180810">
        <w:rPr>
          <w:rStyle w:val="Forte"/>
          <w:rFonts w:ascii="Times New Roman" w:hAnsi="Times New Roman" w:cs="Times New Roman"/>
          <w:b w:val="0"/>
          <w:sz w:val="24"/>
          <w:szCs w:val="24"/>
          <w:shd w:val="clear" w:color="auto" w:fill="FFFFFF"/>
        </w:rPr>
        <w:t>queimaduras</w:t>
      </w:r>
      <w:r w:rsidRPr="00180810">
        <w:rPr>
          <w:rStyle w:val="apple-converted-space"/>
          <w:rFonts w:ascii="Times New Roman" w:hAnsi="Times New Roman" w:cs="Times New Roman"/>
          <w:sz w:val="24"/>
          <w:szCs w:val="24"/>
          <w:shd w:val="clear" w:color="auto" w:fill="FFFFFF"/>
        </w:rPr>
        <w:t xml:space="preserve"> são </w:t>
      </w:r>
      <w:r w:rsidRPr="00180810">
        <w:rPr>
          <w:rFonts w:ascii="Times New Roman" w:hAnsi="Times New Roman" w:cs="Times New Roman"/>
          <w:sz w:val="24"/>
          <w:szCs w:val="24"/>
          <w:shd w:val="clear" w:color="auto" w:fill="FFFFFF"/>
        </w:rPr>
        <w:t>lesões causadas no organismo por algum tipo de agente físico e podem ser classificadas em três tipos, sendo eles:</w:t>
      </w:r>
      <w:r w:rsidRPr="00180810">
        <w:rPr>
          <w:rStyle w:val="apple-converted-space"/>
          <w:rFonts w:ascii="Times New Roman" w:hAnsi="Times New Roman" w:cs="Times New Roman"/>
          <w:sz w:val="24"/>
          <w:szCs w:val="24"/>
          <w:shd w:val="clear" w:color="auto" w:fill="FFFFFF"/>
        </w:rPr>
        <w:t> </w:t>
      </w:r>
      <w:r w:rsidRPr="00180810">
        <w:rPr>
          <w:rStyle w:val="Forte"/>
          <w:rFonts w:ascii="Times New Roman" w:hAnsi="Times New Roman" w:cs="Times New Roman"/>
          <w:b w:val="0"/>
          <w:sz w:val="24"/>
          <w:szCs w:val="24"/>
          <w:shd w:val="clear" w:color="auto" w:fill="FFFFFF"/>
        </w:rPr>
        <w:t>térmica, elétrica e química</w:t>
      </w:r>
      <w:r w:rsidRPr="00180810">
        <w:rPr>
          <w:rFonts w:ascii="Times New Roman" w:hAnsi="Times New Roman" w:cs="Times New Roman"/>
          <w:sz w:val="24"/>
          <w:szCs w:val="24"/>
          <w:shd w:val="clear" w:color="auto" w:fill="FFFFFF"/>
        </w:rPr>
        <w:t>. Neste artigo s</w:t>
      </w:r>
      <w:r w:rsidR="00F26574" w:rsidRPr="00180810">
        <w:rPr>
          <w:rFonts w:ascii="Times New Roman" w:hAnsi="Times New Roman" w:cs="Times New Roman"/>
          <w:sz w:val="24"/>
          <w:szCs w:val="24"/>
          <w:shd w:val="clear" w:color="auto" w:fill="FFFFFF"/>
        </w:rPr>
        <w:t>e</w:t>
      </w:r>
      <w:r w:rsidR="00D35BDB">
        <w:rPr>
          <w:rFonts w:ascii="Times New Roman" w:hAnsi="Times New Roman" w:cs="Times New Roman"/>
          <w:sz w:val="24"/>
          <w:szCs w:val="24"/>
          <w:shd w:val="clear" w:color="auto" w:fill="FFFFFF"/>
        </w:rPr>
        <w:t>rão abordadas</w:t>
      </w:r>
      <w:r w:rsidRPr="00180810">
        <w:rPr>
          <w:rFonts w:ascii="Times New Roman" w:hAnsi="Times New Roman" w:cs="Times New Roman"/>
          <w:sz w:val="24"/>
          <w:szCs w:val="24"/>
          <w:shd w:val="clear" w:color="auto" w:fill="FFFFFF"/>
        </w:rPr>
        <w:t xml:space="preserve"> a</w:t>
      </w:r>
      <w:r w:rsidR="00D35BDB">
        <w:rPr>
          <w:rFonts w:ascii="Times New Roman" w:hAnsi="Times New Roman" w:cs="Times New Roman"/>
          <w:sz w:val="24"/>
          <w:szCs w:val="24"/>
          <w:shd w:val="clear" w:color="auto" w:fill="FFFFFF"/>
        </w:rPr>
        <w:t>s</w:t>
      </w:r>
      <w:r w:rsidRPr="00180810">
        <w:rPr>
          <w:rFonts w:ascii="Times New Roman" w:hAnsi="Times New Roman" w:cs="Times New Roman"/>
          <w:sz w:val="24"/>
          <w:szCs w:val="24"/>
          <w:shd w:val="clear" w:color="auto" w:fill="FFFFFF"/>
        </w:rPr>
        <w:t xml:space="preserve"> queimadura</w:t>
      </w:r>
      <w:r w:rsidR="00D35BDB">
        <w:rPr>
          <w:rFonts w:ascii="Times New Roman" w:hAnsi="Times New Roman" w:cs="Times New Roman"/>
          <w:sz w:val="24"/>
          <w:szCs w:val="24"/>
          <w:shd w:val="clear" w:color="auto" w:fill="FFFFFF"/>
        </w:rPr>
        <w:t>s</w:t>
      </w:r>
      <w:r w:rsidRPr="00180810">
        <w:rPr>
          <w:rFonts w:ascii="Times New Roman" w:hAnsi="Times New Roman" w:cs="Times New Roman"/>
          <w:sz w:val="24"/>
          <w:szCs w:val="24"/>
          <w:shd w:val="clear" w:color="auto" w:fill="FFFFFF"/>
        </w:rPr>
        <w:t xml:space="preserve"> elétrica e térmica. </w:t>
      </w:r>
    </w:p>
    <w:p w:rsidR="00396865" w:rsidRPr="00180810" w:rsidRDefault="00396865" w:rsidP="00411B76">
      <w:pPr>
        <w:spacing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sz w:val="24"/>
          <w:szCs w:val="24"/>
          <w:shd w:val="clear" w:color="auto" w:fill="FFFFFF"/>
        </w:rPr>
        <w:t>A queimadura térmica, no caso do salão de beleza</w:t>
      </w:r>
      <w:r w:rsidR="00D35BDB">
        <w:rPr>
          <w:rFonts w:ascii="Times New Roman" w:hAnsi="Times New Roman" w:cs="Times New Roman"/>
          <w:sz w:val="24"/>
          <w:szCs w:val="24"/>
          <w:shd w:val="clear" w:color="auto" w:fill="FFFFFF"/>
        </w:rPr>
        <w:t>,</w:t>
      </w:r>
      <w:r w:rsidRPr="00180810">
        <w:rPr>
          <w:rFonts w:ascii="Times New Roman" w:hAnsi="Times New Roman" w:cs="Times New Roman"/>
          <w:sz w:val="24"/>
          <w:szCs w:val="24"/>
          <w:shd w:val="clear" w:color="auto" w:fill="FFFFFF"/>
        </w:rPr>
        <w:t xml:space="preserve"> pode ser gerada pelo secador e chapinha (prancha). O secador emite um vapor a altas temperaturas, que em contato com o corpo pode resultar em lesões dermatológicas. Já a chapinha, devido </w:t>
      </w:r>
      <w:r w:rsidR="00B53A98" w:rsidRPr="00180810">
        <w:rPr>
          <w:rFonts w:ascii="Times New Roman" w:hAnsi="Times New Roman" w:cs="Times New Roman"/>
          <w:sz w:val="24"/>
          <w:szCs w:val="24"/>
          <w:shd w:val="clear" w:color="auto" w:fill="FFFFFF"/>
        </w:rPr>
        <w:t>à</w:t>
      </w:r>
      <w:r w:rsidRPr="00180810">
        <w:rPr>
          <w:rFonts w:ascii="Times New Roman" w:hAnsi="Times New Roman" w:cs="Times New Roman"/>
          <w:sz w:val="24"/>
          <w:szCs w:val="24"/>
          <w:shd w:val="clear" w:color="auto" w:fill="FFFFFF"/>
        </w:rPr>
        <w:t xml:space="preserve"> alta temperatura de suas placas, que geralmente são feitas de cerâmica ou ferro, em contato com a pele causa queimaduras de primeiro ou segundo graus dependendo do tempo de contato.</w:t>
      </w:r>
    </w:p>
    <w:p w:rsidR="00396865" w:rsidRPr="00180810" w:rsidRDefault="00396865" w:rsidP="00411B76">
      <w:pPr>
        <w:spacing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sz w:val="24"/>
          <w:szCs w:val="24"/>
          <w:shd w:val="clear" w:color="auto" w:fill="FFFFFF"/>
        </w:rPr>
        <w:t xml:space="preserve">A queimadura elétrica pode ser originada através de uma descarga elétrica recebida pelo corpo. Essa descarga pode ser gerada por um fio desencapado estando ou não em contato com a água, sobrecarga, entre outros. </w:t>
      </w:r>
    </w:p>
    <w:p w:rsidR="007E3CE6" w:rsidRPr="00180810" w:rsidRDefault="00FF2551" w:rsidP="00411B76">
      <w:pPr>
        <w:spacing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sz w:val="24"/>
          <w:szCs w:val="24"/>
          <w:shd w:val="clear" w:color="auto" w:fill="FFFFFF"/>
        </w:rPr>
        <w:t xml:space="preserve">No salão visitado, foi </w:t>
      </w:r>
      <w:r w:rsidR="004C77D7">
        <w:rPr>
          <w:rFonts w:ascii="Times New Roman" w:hAnsi="Times New Roman" w:cs="Times New Roman"/>
          <w:sz w:val="24"/>
          <w:szCs w:val="24"/>
          <w:shd w:val="clear" w:color="auto" w:fill="FFFFFF"/>
        </w:rPr>
        <w:t>informada a ocorrência de alguns acidentes relacionados</w:t>
      </w:r>
      <w:r w:rsidRPr="00180810">
        <w:rPr>
          <w:rFonts w:ascii="Times New Roman" w:hAnsi="Times New Roman" w:cs="Times New Roman"/>
          <w:sz w:val="24"/>
          <w:szCs w:val="24"/>
          <w:shd w:val="clear" w:color="auto" w:fill="FFFFFF"/>
        </w:rPr>
        <w:t xml:space="preserve"> a queimaduras</w:t>
      </w:r>
      <w:r w:rsidR="004C77D7">
        <w:rPr>
          <w:rFonts w:ascii="Times New Roman" w:hAnsi="Times New Roman" w:cs="Times New Roman"/>
          <w:sz w:val="24"/>
          <w:szCs w:val="24"/>
          <w:shd w:val="clear" w:color="auto" w:fill="FFFFFF"/>
        </w:rPr>
        <w:t xml:space="preserve"> (em grau mais leve) </w:t>
      </w:r>
      <w:r w:rsidRPr="00180810">
        <w:rPr>
          <w:rFonts w:ascii="Times New Roman" w:hAnsi="Times New Roman" w:cs="Times New Roman"/>
          <w:sz w:val="24"/>
          <w:szCs w:val="24"/>
          <w:shd w:val="clear" w:color="auto" w:fill="FFFFFF"/>
        </w:rPr>
        <w:t>com prancha e secador.</w:t>
      </w:r>
      <w:r w:rsidR="007E3CE6" w:rsidRPr="00180810">
        <w:rPr>
          <w:rFonts w:ascii="Times New Roman" w:hAnsi="Times New Roman" w:cs="Times New Roman"/>
          <w:sz w:val="24"/>
          <w:szCs w:val="24"/>
          <w:shd w:val="clear" w:color="auto" w:fill="FFFFFF"/>
        </w:rPr>
        <w:t xml:space="preserve"> </w:t>
      </w:r>
      <w:r w:rsidR="004C77D7">
        <w:rPr>
          <w:rFonts w:ascii="Times New Roman" w:hAnsi="Times New Roman" w:cs="Times New Roman"/>
          <w:sz w:val="24"/>
          <w:szCs w:val="24"/>
          <w:shd w:val="clear" w:color="auto" w:fill="FFFFFF"/>
        </w:rPr>
        <w:t>As pranchas utilizadas não possuíam</w:t>
      </w:r>
      <w:r w:rsidR="007E3CE6" w:rsidRPr="00180810">
        <w:rPr>
          <w:rFonts w:ascii="Times New Roman" w:hAnsi="Times New Roman" w:cs="Times New Roman"/>
          <w:sz w:val="24"/>
          <w:szCs w:val="24"/>
          <w:shd w:val="clear" w:color="auto" w:fill="FFFFFF"/>
        </w:rPr>
        <w:t xml:space="preserve"> a capa pr</w:t>
      </w:r>
      <w:r w:rsidR="004C77D7">
        <w:rPr>
          <w:rFonts w:ascii="Times New Roman" w:hAnsi="Times New Roman" w:cs="Times New Roman"/>
          <w:sz w:val="24"/>
          <w:szCs w:val="24"/>
          <w:shd w:val="clear" w:color="auto" w:fill="FFFFFF"/>
        </w:rPr>
        <w:t>otetora, mas os secadores possuía</w:t>
      </w:r>
      <w:r w:rsidR="007E3CE6" w:rsidRPr="00180810">
        <w:rPr>
          <w:rFonts w:ascii="Times New Roman" w:hAnsi="Times New Roman" w:cs="Times New Roman"/>
          <w:sz w:val="24"/>
          <w:szCs w:val="24"/>
          <w:shd w:val="clear" w:color="auto" w:fill="FFFFFF"/>
        </w:rPr>
        <w:t>m bocal. A fiação elétrica é passada dentro de canaletas. E o estabelecimento não conta com a presença de extintores.</w:t>
      </w:r>
    </w:p>
    <w:p w:rsidR="007E3CE6" w:rsidRPr="00180810" w:rsidRDefault="007E3CE6" w:rsidP="00411B76">
      <w:pPr>
        <w:spacing w:line="360" w:lineRule="auto"/>
        <w:jc w:val="both"/>
        <w:rPr>
          <w:rFonts w:ascii="Times New Roman" w:hAnsi="Times New Roman" w:cs="Times New Roman"/>
          <w:sz w:val="24"/>
          <w:szCs w:val="24"/>
          <w:shd w:val="clear" w:color="auto" w:fill="FFFFFF"/>
        </w:rPr>
      </w:pPr>
    </w:p>
    <w:p w:rsidR="007E3CE6" w:rsidRPr="00180810" w:rsidRDefault="007E3CE6" w:rsidP="00411B76">
      <w:pPr>
        <w:spacing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noProof/>
          <w:sz w:val="24"/>
          <w:szCs w:val="24"/>
          <w:shd w:val="clear" w:color="auto" w:fill="FFFFFF"/>
          <w:lang w:eastAsia="pt-BR"/>
        </w:rPr>
        <w:lastRenderedPageBreak/>
        <w:drawing>
          <wp:inline distT="0" distB="0" distL="0" distR="0" wp14:anchorId="49EA59C0" wp14:editId="3E82096B">
            <wp:extent cx="5400040" cy="4050030"/>
            <wp:effectExtent l="0" t="0" r="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9E0307" w:rsidRPr="00180810" w:rsidRDefault="009E0307" w:rsidP="00411B76">
      <w:pPr>
        <w:spacing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noProof/>
          <w:sz w:val="24"/>
          <w:szCs w:val="24"/>
          <w:shd w:val="clear" w:color="auto" w:fill="FFFFFF"/>
          <w:lang w:eastAsia="pt-BR"/>
        </w:rPr>
        <w:drawing>
          <wp:inline distT="0" distB="0" distL="0" distR="0" wp14:anchorId="1DB03294" wp14:editId="0B91100A">
            <wp:extent cx="5760085" cy="4319905"/>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7E3CE6" w:rsidRPr="00180810" w:rsidRDefault="007E3CE6" w:rsidP="00411B76">
      <w:pPr>
        <w:spacing w:line="360" w:lineRule="auto"/>
        <w:jc w:val="both"/>
        <w:rPr>
          <w:rFonts w:ascii="Times New Roman" w:hAnsi="Times New Roman" w:cs="Times New Roman"/>
          <w:sz w:val="24"/>
          <w:szCs w:val="24"/>
          <w:shd w:val="clear" w:color="auto" w:fill="FFFFFF"/>
        </w:rPr>
      </w:pPr>
    </w:p>
    <w:p w:rsidR="00396865" w:rsidRPr="00180810" w:rsidRDefault="00396865" w:rsidP="00411B76">
      <w:p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 xml:space="preserve">Medidas de engenharia </w:t>
      </w:r>
    </w:p>
    <w:p w:rsidR="00396865" w:rsidRPr="00180810" w:rsidRDefault="00CC0154" w:rsidP="00411B76">
      <w:pPr>
        <w:spacing w:line="360" w:lineRule="auto"/>
        <w:jc w:val="both"/>
        <w:rPr>
          <w:rFonts w:ascii="Times New Roman" w:hAnsi="Times New Roman" w:cs="Times New Roman"/>
          <w:sz w:val="24"/>
          <w:szCs w:val="24"/>
        </w:rPr>
      </w:pPr>
      <w:r>
        <w:rPr>
          <w:rFonts w:ascii="Times New Roman" w:hAnsi="Times New Roman" w:cs="Times New Roman"/>
          <w:sz w:val="24"/>
          <w:szCs w:val="24"/>
        </w:rPr>
        <w:t>Uma medida</w:t>
      </w:r>
      <w:r w:rsidR="00396865" w:rsidRPr="00180810">
        <w:rPr>
          <w:rFonts w:ascii="Times New Roman" w:hAnsi="Times New Roman" w:cs="Times New Roman"/>
          <w:sz w:val="24"/>
          <w:szCs w:val="24"/>
        </w:rPr>
        <w:t xml:space="preserve"> de engenharia para evitar queimaduras com o secador é utilizar o bocal, que além de direcionar o ar quente e aumentar a eficiência</w:t>
      </w:r>
      <w:r>
        <w:rPr>
          <w:rFonts w:ascii="Times New Roman" w:hAnsi="Times New Roman" w:cs="Times New Roman"/>
          <w:sz w:val="24"/>
          <w:szCs w:val="24"/>
        </w:rPr>
        <w:t>, ainda tem a função de envolver</w:t>
      </w:r>
      <w:r w:rsidR="00396865" w:rsidRPr="00180810">
        <w:rPr>
          <w:rFonts w:ascii="Times New Roman" w:hAnsi="Times New Roman" w:cs="Times New Roman"/>
          <w:sz w:val="24"/>
          <w:szCs w:val="24"/>
        </w:rPr>
        <w:t xml:space="preserve"> a parte metálica do aparelho </w:t>
      </w:r>
      <w:r>
        <w:rPr>
          <w:rFonts w:ascii="Times New Roman" w:hAnsi="Times New Roman" w:cs="Times New Roman"/>
          <w:sz w:val="24"/>
          <w:szCs w:val="24"/>
        </w:rPr>
        <w:t>evitando que o contato direto com o</w:t>
      </w:r>
      <w:r w:rsidR="00396865" w:rsidRPr="00180810">
        <w:rPr>
          <w:rFonts w:ascii="Times New Roman" w:hAnsi="Times New Roman" w:cs="Times New Roman"/>
          <w:sz w:val="24"/>
          <w:szCs w:val="24"/>
        </w:rPr>
        <w:t xml:space="preserve"> profissional.</w:t>
      </w:r>
    </w:p>
    <w:p w:rsidR="009E0307" w:rsidRPr="00180810" w:rsidRDefault="00CC0154" w:rsidP="00411B76">
      <w:pPr>
        <w:spacing w:line="360" w:lineRule="auto"/>
        <w:jc w:val="both"/>
        <w:rPr>
          <w:rFonts w:ascii="Times New Roman" w:hAnsi="Times New Roman" w:cs="Times New Roman"/>
          <w:sz w:val="24"/>
          <w:szCs w:val="24"/>
        </w:rPr>
      </w:pPr>
      <w:r>
        <w:rPr>
          <w:rFonts w:ascii="Times New Roman" w:hAnsi="Times New Roman" w:cs="Times New Roman"/>
          <w:sz w:val="24"/>
          <w:szCs w:val="24"/>
        </w:rPr>
        <w:t>Para que as pranchas realizem</w:t>
      </w:r>
      <w:r w:rsidR="00396865" w:rsidRPr="00180810">
        <w:rPr>
          <w:rFonts w:ascii="Times New Roman" w:hAnsi="Times New Roman" w:cs="Times New Roman"/>
          <w:sz w:val="24"/>
          <w:szCs w:val="24"/>
        </w:rPr>
        <w:t xml:space="preserve"> um bo</w:t>
      </w:r>
      <w:r>
        <w:rPr>
          <w:rFonts w:ascii="Times New Roman" w:hAnsi="Times New Roman" w:cs="Times New Roman"/>
          <w:sz w:val="24"/>
          <w:szCs w:val="24"/>
        </w:rPr>
        <w:t>m alisamento é</w:t>
      </w:r>
      <w:r w:rsidRPr="00180810">
        <w:rPr>
          <w:rFonts w:ascii="Times New Roman" w:hAnsi="Times New Roman" w:cs="Times New Roman"/>
          <w:sz w:val="24"/>
          <w:szCs w:val="24"/>
        </w:rPr>
        <w:t xml:space="preserve"> necessária</w:t>
      </w:r>
      <w:r w:rsidR="00396865" w:rsidRPr="00180810">
        <w:rPr>
          <w:rFonts w:ascii="Times New Roman" w:hAnsi="Times New Roman" w:cs="Times New Roman"/>
          <w:sz w:val="24"/>
          <w:szCs w:val="24"/>
        </w:rPr>
        <w:t xml:space="preserve"> que cheguem a altas temperaturas, consequentemente a sua carcaça plástica fica muito quente. Assim</w:t>
      </w:r>
      <w:r>
        <w:rPr>
          <w:rFonts w:ascii="Times New Roman" w:hAnsi="Times New Roman" w:cs="Times New Roman"/>
          <w:sz w:val="24"/>
          <w:szCs w:val="24"/>
        </w:rPr>
        <w:t>,</w:t>
      </w:r>
      <w:r w:rsidR="00396865" w:rsidRPr="00180810">
        <w:rPr>
          <w:rFonts w:ascii="Times New Roman" w:hAnsi="Times New Roman" w:cs="Times New Roman"/>
          <w:sz w:val="24"/>
          <w:szCs w:val="24"/>
        </w:rPr>
        <w:t xml:space="preserve"> para evitar queimaduras, </w:t>
      </w:r>
      <w:r w:rsidR="00D30C3A" w:rsidRPr="00180810">
        <w:rPr>
          <w:rFonts w:ascii="Times New Roman" w:hAnsi="Times New Roman" w:cs="Times New Roman"/>
          <w:sz w:val="24"/>
          <w:szCs w:val="24"/>
        </w:rPr>
        <w:t>devem-se</w:t>
      </w:r>
      <w:r w:rsidR="00396865" w:rsidRPr="00180810">
        <w:rPr>
          <w:rFonts w:ascii="Times New Roman" w:hAnsi="Times New Roman" w:cs="Times New Roman"/>
          <w:sz w:val="24"/>
          <w:szCs w:val="24"/>
        </w:rPr>
        <w:t xml:space="preserve"> utilizar pranchas com uma cobertura extra que funciona como dissipador de calor</w:t>
      </w:r>
      <w:r>
        <w:rPr>
          <w:rFonts w:ascii="Times New Roman" w:hAnsi="Times New Roman" w:cs="Times New Roman"/>
          <w:sz w:val="24"/>
          <w:szCs w:val="24"/>
        </w:rPr>
        <w:t>, esse acessório</w:t>
      </w:r>
      <w:r w:rsidR="00D30C3A" w:rsidRPr="00180810">
        <w:rPr>
          <w:rFonts w:ascii="Times New Roman" w:hAnsi="Times New Roman" w:cs="Times New Roman"/>
          <w:sz w:val="24"/>
          <w:szCs w:val="24"/>
        </w:rPr>
        <w:t xml:space="preserve"> é</w:t>
      </w:r>
      <w:r w:rsidR="00396865" w:rsidRPr="00180810">
        <w:rPr>
          <w:rFonts w:ascii="Times New Roman" w:hAnsi="Times New Roman" w:cs="Times New Roman"/>
          <w:sz w:val="24"/>
          <w:szCs w:val="24"/>
        </w:rPr>
        <w:t xml:space="preserve"> uma película plástica que cobre as partes mais quentes da prancha.</w:t>
      </w:r>
    </w:p>
    <w:p w:rsidR="00396865" w:rsidRPr="00180810" w:rsidRDefault="00396865" w:rsidP="00411B76">
      <w:pPr>
        <w:pStyle w:val="PargrafodaLista"/>
        <w:spacing w:line="360" w:lineRule="auto"/>
        <w:jc w:val="both"/>
        <w:rPr>
          <w:rFonts w:ascii="Times New Roman" w:hAnsi="Times New Roman" w:cs="Times New Roman"/>
          <w:b/>
          <w:sz w:val="24"/>
          <w:szCs w:val="24"/>
        </w:rPr>
      </w:pPr>
    </w:p>
    <w:p w:rsidR="00396865" w:rsidRPr="00180810" w:rsidRDefault="00396865" w:rsidP="00411B76">
      <w:pPr>
        <w:pStyle w:val="PargrafodaLista"/>
        <w:numPr>
          <w:ilvl w:val="2"/>
          <w:numId w:val="1"/>
        </w:num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 xml:space="preserve">Objetos perfurocortantes </w:t>
      </w: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 Os salões de beleza são considerados estabelecimentos destinados à saúde e ao bem estar, mas a falta de regulamentação para o local, muitas vezes, representa riscos para quem frequenta centros de estética, na qual a principal preocupação é com o descarte e esterilização de instrumentos perfurocortantes. Em todo tipo de estabelecimento de</w:t>
      </w:r>
      <w:r w:rsidR="009C6E79" w:rsidRPr="00180810">
        <w:rPr>
          <w:rFonts w:ascii="Times New Roman" w:hAnsi="Times New Roman" w:cs="Times New Roman"/>
          <w:sz w:val="24"/>
          <w:szCs w:val="24"/>
        </w:rPr>
        <w:t xml:space="preserve"> </w:t>
      </w:r>
      <w:r w:rsidRPr="00180810">
        <w:rPr>
          <w:rFonts w:ascii="Times New Roman" w:hAnsi="Times New Roman" w:cs="Times New Roman"/>
          <w:sz w:val="24"/>
          <w:szCs w:val="24"/>
        </w:rPr>
        <w:t xml:space="preserve">beleza existe tais objetos, cada qual destinado a uma tarefa específica, mas todos oferecem riscos tanto aos clientes quanto aos profissionais. </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Dentre estes objetos, podemos destacar as tesouras e as navalhas, instrumentos utilizados pelos cabeleireiros, talvez os mais usados, e que podem causar séri</w:t>
      </w:r>
      <w:r w:rsidR="00CC0154">
        <w:rPr>
          <w:rFonts w:ascii="Times New Roman" w:hAnsi="Times New Roman" w:cs="Times New Roman"/>
          <w:sz w:val="24"/>
          <w:szCs w:val="24"/>
        </w:rPr>
        <w:t>as preocupações e complicações à</w:t>
      </w:r>
      <w:r w:rsidRPr="00180810">
        <w:rPr>
          <w:rFonts w:ascii="Times New Roman" w:hAnsi="Times New Roman" w:cs="Times New Roman"/>
          <w:sz w:val="24"/>
          <w:szCs w:val="24"/>
        </w:rPr>
        <w:t xml:space="preserve"> saúde do trabalhador, quando utilizados de formas impróprias e sem os devidos cuidados. </w:t>
      </w: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 </w:t>
      </w: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Todos os instrumentos perfurocortantes (tesouras, navalhas, dentre outros) utilizados pelos cabeleireiros, oferecem riscos de acidentes e riscos biológicos. De acordo com a Portaria nº 3.214, do Ministério do Trabalho do Brasil, de 1978, encontramos a classificação dos riscos na sua Norma Regulamentadora nº 5 (NR-5): ela estabelece risco de acidentes como qualquer fator que coloque o trabalhador em situação vulnerável e possa afetar sua integridade, e seu bem estar físico e psíquico. Assim, estes instrumentos oferecem riscos de corte e perfuração de membros.</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Com relação aos agentes biológicos, estes podem causar sérias doenças devido à má limpeza e esterilização dos instrumentos ou pelo contato dire</w:t>
      </w:r>
      <w:r w:rsidR="006A1AD8">
        <w:rPr>
          <w:rFonts w:ascii="Times New Roman" w:hAnsi="Times New Roman" w:cs="Times New Roman"/>
          <w:sz w:val="24"/>
          <w:szCs w:val="24"/>
        </w:rPr>
        <w:t>to com vestígios de sangue. Algumas</w:t>
      </w:r>
      <w:r w:rsidRPr="00180810">
        <w:rPr>
          <w:rFonts w:ascii="Times New Roman" w:hAnsi="Times New Roman" w:cs="Times New Roman"/>
          <w:sz w:val="24"/>
          <w:szCs w:val="24"/>
        </w:rPr>
        <w:t xml:space="preserve"> doenças que podem ser transmitidas são: </w:t>
      </w:r>
      <w:r w:rsidR="00D30C3A" w:rsidRPr="00180810">
        <w:rPr>
          <w:rFonts w:ascii="Times New Roman" w:hAnsi="Times New Roman" w:cs="Times New Roman"/>
          <w:sz w:val="24"/>
          <w:szCs w:val="24"/>
        </w:rPr>
        <w:t>AIDS</w:t>
      </w:r>
      <w:r w:rsidRPr="00180810">
        <w:rPr>
          <w:rFonts w:ascii="Times New Roman" w:hAnsi="Times New Roman" w:cs="Times New Roman"/>
          <w:sz w:val="24"/>
          <w:szCs w:val="24"/>
        </w:rPr>
        <w:t>, hepatite C, hepatite B,</w:t>
      </w:r>
      <w:r w:rsidR="006A1AD8">
        <w:rPr>
          <w:rFonts w:ascii="Times New Roman" w:hAnsi="Times New Roman" w:cs="Times New Roman"/>
          <w:sz w:val="24"/>
          <w:szCs w:val="24"/>
        </w:rPr>
        <w:t xml:space="preserve"> tétano, micoses.</w:t>
      </w:r>
    </w:p>
    <w:p w:rsidR="003C3EC0" w:rsidRPr="00180810" w:rsidRDefault="003C3EC0" w:rsidP="00411B76">
      <w:pPr>
        <w:spacing w:after="0" w:line="360" w:lineRule="auto"/>
        <w:jc w:val="both"/>
        <w:rPr>
          <w:rFonts w:ascii="Times New Roman" w:hAnsi="Times New Roman" w:cs="Times New Roman"/>
          <w:sz w:val="24"/>
          <w:szCs w:val="24"/>
        </w:rPr>
      </w:pPr>
    </w:p>
    <w:p w:rsidR="003C3EC0" w:rsidRPr="00180810" w:rsidRDefault="003C3EC0"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Não foi relatado nenhum acidente com objetos perfurocortantes, eles ficam armazenados em uma prateleira dentro de u</w:t>
      </w:r>
      <w:r w:rsidR="006A1AD8">
        <w:rPr>
          <w:rFonts w:ascii="Times New Roman" w:hAnsi="Times New Roman" w:cs="Times New Roman"/>
          <w:sz w:val="24"/>
          <w:szCs w:val="24"/>
        </w:rPr>
        <w:t>ma mesa móvel. No ambiente conté</w:t>
      </w:r>
      <w:r w:rsidRPr="00180810">
        <w:rPr>
          <w:rFonts w:ascii="Times New Roman" w:hAnsi="Times New Roman" w:cs="Times New Roman"/>
          <w:sz w:val="24"/>
          <w:szCs w:val="24"/>
        </w:rPr>
        <w:t>m uma estufa para fazer a esterilização, no entanto nem sempre isto é feito, principalmente nos finais de semana, período em que há um maior fluxo de clientes.</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pStyle w:val="PargrafodaLista"/>
        <w:numPr>
          <w:ilvl w:val="2"/>
          <w:numId w:val="1"/>
        </w:numPr>
        <w:tabs>
          <w:tab w:val="left" w:pos="4590"/>
        </w:tabs>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Doenças causadas por agentes biológicos</w:t>
      </w:r>
      <w:r w:rsidRPr="00180810">
        <w:rPr>
          <w:rFonts w:ascii="Times New Roman" w:hAnsi="Times New Roman" w:cs="Times New Roman"/>
          <w:b/>
          <w:sz w:val="24"/>
          <w:szCs w:val="24"/>
        </w:rPr>
        <w:tab/>
      </w:r>
    </w:p>
    <w:p w:rsidR="00396865" w:rsidRPr="00180810" w:rsidRDefault="00396865" w:rsidP="00411B76">
      <w:pPr>
        <w:spacing w:line="360" w:lineRule="auto"/>
        <w:jc w:val="both"/>
        <w:rPr>
          <w:rFonts w:ascii="Times New Roman" w:hAnsi="Times New Roman" w:cs="Times New Roman"/>
          <w:b/>
          <w:sz w:val="24"/>
          <w:szCs w:val="24"/>
        </w:rPr>
      </w:pPr>
      <w:r w:rsidRPr="00180810">
        <w:rPr>
          <w:rFonts w:ascii="Times New Roman" w:hAnsi="Times New Roman" w:cs="Times New Roman"/>
          <w:sz w:val="24"/>
          <w:szCs w:val="24"/>
        </w:rPr>
        <w:t xml:space="preserve">As atividades realizadas pelos cabeleireiros, tal como qualquer outra, engloba um conjunto de fatores de risco que poderão </w:t>
      </w:r>
      <w:r w:rsidR="006A1AD8">
        <w:rPr>
          <w:rFonts w:ascii="Times New Roman" w:hAnsi="Times New Roman" w:cs="Times New Roman"/>
          <w:sz w:val="24"/>
          <w:szCs w:val="24"/>
        </w:rPr>
        <w:t xml:space="preserve">condicionar a segurança e o bem </w:t>
      </w:r>
      <w:r w:rsidRPr="00180810">
        <w:rPr>
          <w:rFonts w:ascii="Times New Roman" w:hAnsi="Times New Roman" w:cs="Times New Roman"/>
          <w:sz w:val="24"/>
          <w:szCs w:val="24"/>
        </w:rPr>
        <w:t xml:space="preserve">estar dos profissionais que a desempenham, sendo necessária a </w:t>
      </w:r>
      <w:proofErr w:type="gramStart"/>
      <w:r w:rsidRPr="00180810">
        <w:rPr>
          <w:rFonts w:ascii="Times New Roman" w:hAnsi="Times New Roman" w:cs="Times New Roman"/>
          <w:sz w:val="24"/>
          <w:szCs w:val="24"/>
        </w:rPr>
        <w:t>implementação</w:t>
      </w:r>
      <w:proofErr w:type="gramEnd"/>
      <w:r w:rsidRPr="00180810">
        <w:rPr>
          <w:rFonts w:ascii="Times New Roman" w:hAnsi="Times New Roman" w:cs="Times New Roman"/>
          <w:sz w:val="24"/>
          <w:szCs w:val="24"/>
        </w:rPr>
        <w:t xml:space="preserve"> de medidas que reduzam os riscos de doenças profissionais causadas por agentes biológicos e promovam uma melhoria na qualidade do serviço prestado, com ganho de produtividade para o empregador.</w:t>
      </w: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A realização dessas tarefas pode propiciar a transmissão de diversas doenças relacionadas ao sangue devido ao mau uso dos instrumentos ou da negligência presente na realização do trabalho. </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De acordo com a NR-9: Consideram-se agentes biológicos as bactérias, fungos, bacilos, parasitas, protozoários, vírus, entre outros, que podem causar variadas doenças. A contaminação pode ocorrer pela má limpeza e esterilização dos equipamentos, principalmente quando se trata de objetos perfurocortantes, pois estes são utilizados por diversas pessoas, onde muitas vezes não existe o controle de limpeza adequado.</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As principais doenças que podem ser transmitidas pelo contato humano com utensílios de beleza, principalmente os perfurocortantes são a </w:t>
      </w:r>
      <w:r w:rsidR="00D30C3A" w:rsidRPr="00180810">
        <w:rPr>
          <w:rFonts w:ascii="Times New Roman" w:hAnsi="Times New Roman" w:cs="Times New Roman"/>
          <w:sz w:val="24"/>
          <w:szCs w:val="24"/>
        </w:rPr>
        <w:t>AIDS</w:t>
      </w:r>
      <w:r w:rsidRPr="00180810">
        <w:rPr>
          <w:rFonts w:ascii="Times New Roman" w:hAnsi="Times New Roman" w:cs="Times New Roman"/>
          <w:sz w:val="24"/>
          <w:szCs w:val="24"/>
        </w:rPr>
        <w:t>, Hepatite C, Hepatite B</w:t>
      </w:r>
      <w:r w:rsidR="00C84D21">
        <w:rPr>
          <w:rFonts w:ascii="Times New Roman" w:hAnsi="Times New Roman" w:cs="Times New Roman"/>
          <w:sz w:val="24"/>
          <w:szCs w:val="24"/>
        </w:rPr>
        <w:t>, micoses, tétano</w:t>
      </w:r>
      <w:r w:rsidRPr="00180810">
        <w:rPr>
          <w:rFonts w:ascii="Times New Roman" w:hAnsi="Times New Roman" w:cs="Times New Roman"/>
          <w:sz w:val="24"/>
          <w:szCs w:val="24"/>
        </w:rPr>
        <w:t>.</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A palavra AIDS (Síndrome da Imunodeficiência Adquirida) é uma doença resultante da infecção pelo HIV (Vírus da Imunodeficiência Humana). Ele ataca e destrói as defesas do </w:t>
      </w:r>
      <w:r w:rsidRPr="00180810">
        <w:rPr>
          <w:rFonts w:ascii="Times New Roman" w:hAnsi="Times New Roman" w:cs="Times New Roman"/>
          <w:sz w:val="24"/>
          <w:szCs w:val="24"/>
        </w:rPr>
        <w:lastRenderedPageBreak/>
        <w:t>corpo</w:t>
      </w:r>
      <w:r w:rsidR="00C84D21">
        <w:rPr>
          <w:rFonts w:ascii="Times New Roman" w:hAnsi="Times New Roman" w:cs="Times New Roman"/>
          <w:sz w:val="24"/>
          <w:szCs w:val="24"/>
        </w:rPr>
        <w:t>, deixando-o sem imunidade</w:t>
      </w:r>
      <w:r w:rsidR="009E0307" w:rsidRPr="00180810">
        <w:rPr>
          <w:rFonts w:ascii="Times New Roman" w:hAnsi="Times New Roman" w:cs="Times New Roman"/>
          <w:sz w:val="24"/>
          <w:szCs w:val="24"/>
        </w:rPr>
        <w:t xml:space="preserve"> a doenças que podem levar a </w:t>
      </w:r>
      <w:r w:rsidR="00D30C3A" w:rsidRPr="00180810">
        <w:rPr>
          <w:rFonts w:ascii="Times New Roman" w:hAnsi="Times New Roman" w:cs="Times New Roman"/>
          <w:sz w:val="24"/>
          <w:szCs w:val="24"/>
        </w:rPr>
        <w:t>morte.</w:t>
      </w:r>
      <w:r w:rsidRPr="00180810">
        <w:rPr>
          <w:rFonts w:ascii="Times New Roman" w:hAnsi="Times New Roman" w:cs="Times New Roman"/>
          <w:sz w:val="24"/>
          <w:szCs w:val="24"/>
        </w:rPr>
        <w:t xml:space="preserve"> Ela é transmitida por fluidos de sangue contaminados que, devido ao mau uso das tesouras, navalhas e demais objetos, são passadas durante a execução do trabalho.</w:t>
      </w: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 </w:t>
      </w: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A Hepatite C é a i</w:t>
      </w:r>
      <w:r w:rsidR="00C84D21">
        <w:rPr>
          <w:rFonts w:ascii="Times New Roman" w:hAnsi="Times New Roman" w:cs="Times New Roman"/>
          <w:sz w:val="24"/>
          <w:szCs w:val="24"/>
        </w:rPr>
        <w:t>nflamação do fígado causada por uma</w:t>
      </w:r>
      <w:r w:rsidRPr="00180810">
        <w:rPr>
          <w:rFonts w:ascii="Times New Roman" w:hAnsi="Times New Roman" w:cs="Times New Roman"/>
          <w:sz w:val="24"/>
          <w:szCs w:val="24"/>
        </w:rPr>
        <w:t xml:space="preserve"> infecção pelo vírus da Hepatite C (HCV), transmitido através do contato com sangue contaminado. Essa inflamação ocorre na maioria das pessoas que adquirem o vírus e, dependendo da intensidade e tempo de duração, pode levar a cirrose e câncer de fígado.</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 O vírus da Hepatite B (HBV) é transmitido pelo sangue (transfusão, perfurocortantes contaminadas, relação sexual, após o parto, etc.). Mais de 50% da população mundial já foi contaminada pelo vírus da Hepatite B. Estima-se que </w:t>
      </w:r>
      <w:r w:rsidR="00D30C3A" w:rsidRPr="00180810">
        <w:rPr>
          <w:rFonts w:ascii="Times New Roman" w:hAnsi="Times New Roman" w:cs="Times New Roman"/>
          <w:sz w:val="24"/>
          <w:szCs w:val="24"/>
        </w:rPr>
        <w:t>dois</w:t>
      </w:r>
      <w:r w:rsidRPr="00180810">
        <w:rPr>
          <w:rFonts w:ascii="Times New Roman" w:hAnsi="Times New Roman" w:cs="Times New Roman"/>
          <w:sz w:val="24"/>
          <w:szCs w:val="24"/>
        </w:rPr>
        <w:t xml:space="preserve"> bilhões de pessoas já entraram em contato com o vírus, 350 milhões são portadores crônicos e 50 milhões de novos casos surgem a cada ano. No B</w:t>
      </w:r>
      <w:r w:rsidR="00346FF3">
        <w:rPr>
          <w:rFonts w:ascii="Times New Roman" w:hAnsi="Times New Roman" w:cs="Times New Roman"/>
          <w:sz w:val="24"/>
          <w:szCs w:val="24"/>
        </w:rPr>
        <w:t>rasil, 15% da população já foram contaminadas e 1% é portadora crônica</w:t>
      </w:r>
      <w:r w:rsidRPr="00180810">
        <w:rPr>
          <w:rFonts w:ascii="Times New Roman" w:hAnsi="Times New Roman" w:cs="Times New Roman"/>
          <w:sz w:val="24"/>
          <w:szCs w:val="24"/>
        </w:rPr>
        <w:t>.</w:t>
      </w: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 </w:t>
      </w: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As mic</w:t>
      </w:r>
      <w:r w:rsidR="0035131C" w:rsidRPr="00180810">
        <w:rPr>
          <w:rFonts w:ascii="Times New Roman" w:hAnsi="Times New Roman" w:cs="Times New Roman"/>
          <w:sz w:val="24"/>
          <w:szCs w:val="24"/>
        </w:rPr>
        <w:t>oses também chamadas de tineas</w:t>
      </w:r>
      <w:r w:rsidR="00D30C3A" w:rsidRPr="00180810">
        <w:rPr>
          <w:rFonts w:ascii="Times New Roman" w:hAnsi="Times New Roman" w:cs="Times New Roman"/>
          <w:sz w:val="24"/>
          <w:szCs w:val="24"/>
        </w:rPr>
        <w:t xml:space="preserve"> são</w:t>
      </w:r>
      <w:r w:rsidRPr="00180810">
        <w:rPr>
          <w:rFonts w:ascii="Times New Roman" w:hAnsi="Times New Roman" w:cs="Times New Roman"/>
          <w:sz w:val="24"/>
          <w:szCs w:val="24"/>
        </w:rPr>
        <w:t xml:space="preserve"> infecções causadas por fungos que atingem a pele, as unhas e o os cabelos. Alguns fungos convivem pacificamente em nossa pele sem causar doença. A queratina existente na superfície cutânea, nos cabelos alimenta esses fungos, e se encontrarem condições favoráveis (calor, umidade, baixa de imunidade ou uso de antibióticos sistêmicos por longo prazo, esses fungos se reproduzem e passam então a causar doenças</w:t>
      </w:r>
      <w:r w:rsidR="00D30C3A" w:rsidRPr="00180810">
        <w:rPr>
          <w:rFonts w:ascii="Times New Roman" w:hAnsi="Times New Roman" w:cs="Times New Roman"/>
          <w:sz w:val="24"/>
          <w:szCs w:val="24"/>
        </w:rPr>
        <w:t xml:space="preserve">). </w:t>
      </w:r>
      <w:r w:rsidRPr="00180810">
        <w:rPr>
          <w:rFonts w:ascii="Times New Roman" w:hAnsi="Times New Roman" w:cs="Times New Roman"/>
          <w:sz w:val="24"/>
          <w:szCs w:val="24"/>
        </w:rPr>
        <w:t>O tétano é uma doença grave transmitida por uma bactéria muito resistente no meio ambiente, forma de esporo, que ataca o sistema nervoso. Qualquer lesão na pele pode ser a porta de entrada para essa bactéria.</w:t>
      </w:r>
    </w:p>
    <w:p w:rsidR="003C3EC0" w:rsidRPr="00180810" w:rsidRDefault="003C3EC0" w:rsidP="00411B76">
      <w:pPr>
        <w:spacing w:after="0" w:line="360" w:lineRule="auto"/>
        <w:jc w:val="both"/>
        <w:rPr>
          <w:rFonts w:ascii="Times New Roman" w:hAnsi="Times New Roman" w:cs="Times New Roman"/>
          <w:sz w:val="24"/>
          <w:szCs w:val="24"/>
        </w:rPr>
      </w:pPr>
    </w:p>
    <w:p w:rsidR="008919BA" w:rsidRPr="00180810" w:rsidRDefault="003C3EC0"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As profissionais entrevistadas tem idade ente 23 e 27 anos, indagadas sobre quais doenças poderiam ter, não sou</w:t>
      </w:r>
      <w:r w:rsidR="008919BA" w:rsidRPr="00180810">
        <w:rPr>
          <w:rFonts w:ascii="Times New Roman" w:hAnsi="Times New Roman" w:cs="Times New Roman"/>
          <w:sz w:val="24"/>
          <w:szCs w:val="24"/>
        </w:rPr>
        <w:t xml:space="preserve">beram citar, percebeu-se então a falta de conhecimento por parte das funcionarias. Isso provavelmente se deve a escolaridade que possuem, sendo que apenas duas das entrevistadas possuem o Ensino Médio completo. Em relação </w:t>
      </w:r>
      <w:r w:rsidR="00554186" w:rsidRPr="00180810">
        <w:rPr>
          <w:rFonts w:ascii="Times New Roman" w:hAnsi="Times New Roman" w:cs="Times New Roman"/>
          <w:sz w:val="24"/>
          <w:szCs w:val="24"/>
        </w:rPr>
        <w:t>à</w:t>
      </w:r>
      <w:r w:rsidR="008919BA" w:rsidRPr="00180810">
        <w:rPr>
          <w:rFonts w:ascii="Times New Roman" w:hAnsi="Times New Roman" w:cs="Times New Roman"/>
          <w:sz w:val="24"/>
          <w:szCs w:val="24"/>
        </w:rPr>
        <w:t xml:space="preserve"> utilização de EPI’s, o salão possui luvas, máscaras e aventais, no entanto a utilização é feita esporadicamente. Quando se trata da higienização das escovas e pentes, cada trabalhadora é responsável pela limpeza dos equipamentos que utilizam, sendo estes lavados com água corrente e sabão neutro a cada troca de cliente. </w:t>
      </w:r>
    </w:p>
    <w:p w:rsidR="003763FD" w:rsidRPr="00180810" w:rsidRDefault="003763FD" w:rsidP="00411B76">
      <w:pPr>
        <w:spacing w:after="0" w:line="360" w:lineRule="auto"/>
        <w:jc w:val="both"/>
        <w:rPr>
          <w:rFonts w:ascii="Times New Roman" w:hAnsi="Times New Roman" w:cs="Times New Roman"/>
          <w:sz w:val="24"/>
          <w:szCs w:val="24"/>
        </w:rPr>
      </w:pPr>
    </w:p>
    <w:p w:rsidR="003763FD" w:rsidRPr="00180810" w:rsidRDefault="003763FD"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noProof/>
          <w:sz w:val="24"/>
          <w:szCs w:val="24"/>
          <w:lang w:eastAsia="pt-BR"/>
        </w:rPr>
        <w:drawing>
          <wp:inline distT="0" distB="0" distL="0" distR="0" wp14:anchorId="572112EB" wp14:editId="2ADF9F8F">
            <wp:extent cx="4321834" cy="3450566"/>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8672" cy="3456026"/>
                    </a:xfrm>
                    <a:prstGeom prst="rect">
                      <a:avLst/>
                    </a:prstGeom>
                  </pic:spPr>
                </pic:pic>
              </a:graphicData>
            </a:graphic>
          </wp:inline>
        </w:drawing>
      </w:r>
    </w:p>
    <w:p w:rsidR="00554186" w:rsidRPr="00180810" w:rsidRDefault="00554186" w:rsidP="00411B76">
      <w:pPr>
        <w:spacing w:after="0" w:line="360" w:lineRule="auto"/>
        <w:jc w:val="both"/>
        <w:rPr>
          <w:rFonts w:ascii="Times New Roman" w:hAnsi="Times New Roman" w:cs="Times New Roman"/>
          <w:sz w:val="24"/>
          <w:szCs w:val="24"/>
        </w:rPr>
      </w:pPr>
    </w:p>
    <w:p w:rsidR="00554186" w:rsidRPr="00180810" w:rsidRDefault="00554186" w:rsidP="00411B76">
      <w:pPr>
        <w:spacing w:after="0" w:line="360" w:lineRule="auto"/>
        <w:jc w:val="both"/>
        <w:rPr>
          <w:rFonts w:ascii="Times New Roman" w:hAnsi="Times New Roman" w:cs="Times New Roman"/>
          <w:sz w:val="24"/>
          <w:szCs w:val="24"/>
        </w:rPr>
      </w:pPr>
    </w:p>
    <w:p w:rsidR="00554186" w:rsidRPr="00180810" w:rsidRDefault="00554186" w:rsidP="00411B76">
      <w:pPr>
        <w:spacing w:after="0" w:line="360" w:lineRule="auto"/>
        <w:jc w:val="both"/>
        <w:rPr>
          <w:rFonts w:ascii="Times New Roman" w:hAnsi="Times New Roman" w:cs="Times New Roman"/>
          <w:sz w:val="24"/>
          <w:szCs w:val="24"/>
        </w:rPr>
      </w:pPr>
    </w:p>
    <w:p w:rsidR="00554186" w:rsidRPr="00180810" w:rsidRDefault="00554186" w:rsidP="00411B76">
      <w:pPr>
        <w:spacing w:after="0" w:line="360" w:lineRule="auto"/>
        <w:jc w:val="both"/>
        <w:rPr>
          <w:rFonts w:ascii="Times New Roman" w:hAnsi="Times New Roman" w:cs="Times New Roman"/>
          <w:b/>
          <w:sz w:val="24"/>
          <w:szCs w:val="24"/>
        </w:rPr>
      </w:pPr>
    </w:p>
    <w:p w:rsidR="00396865" w:rsidRPr="00180810" w:rsidRDefault="00396865" w:rsidP="00411B76">
      <w:pPr>
        <w:spacing w:after="0"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Utilização de EPC’s e EPI’s</w:t>
      </w:r>
    </w:p>
    <w:p w:rsidR="001E101E" w:rsidRPr="00180810" w:rsidRDefault="001E101E"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Pensando em formas de prevenção de acidentes, os funcionários devem ter máxima atenção na realização das tarefas, principalmente no momento de cortes de cabelo. Jamais devem utilizar os dedos como anteparo durante a realização dos procedimentos que envolvam o manuseio de materiais perfurocortantes. Outra prática que não vemos com frequência, mas que é importantíssima,</w:t>
      </w:r>
      <w:proofErr w:type="gramStart"/>
      <w:r w:rsidRPr="00180810">
        <w:rPr>
          <w:rFonts w:ascii="Times New Roman" w:hAnsi="Times New Roman" w:cs="Times New Roman"/>
          <w:sz w:val="24"/>
          <w:szCs w:val="24"/>
        </w:rPr>
        <w:t xml:space="preserve"> </w:t>
      </w:r>
      <w:r w:rsidR="00325961"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xml:space="preserve">é a introdução de EPI’s nos centros de beleza, principalmente luvas, óculos, a fim de aumentar a segurança e não deixar o trabalhador tão vulnerável aos riscos pertinentes do trabalho. </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A prevenção, além de depender do conhecimento das formas de transmissão destas doenças, depende de práticas simples, mas se feitas com atenção e responsabilidade garantem a saúde no ambiente de trabalho. Devemos evitar contato com materiais perfurocortantes não esterilizados, no caso de micoses, deve-se evitar uso de pentes e escovas compartilhados, é importante cada cliente ter seus próprios instrumentos. </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Olhando em uma perspectiva de formação do profissional, deve-se atentar para um padrão nas escolas de cabeleireiros, pois muitos saem sem ter conhecimento necessário sobre práticas e técnicas de higienização.</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Sempre que possível deverão estar disponíveis dois jogos de instrumentos por cadeira de cliente, de modo a que, enquanto um esteja em desinfecção, o outro possa ser utilizado. O proprietário deve possuir quantidade significante de objetos, a fim de mantê-los em condições adequadas para o uso.</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hd w:val="clear" w:color="auto" w:fill="FFFFFF"/>
        </w:rPr>
      </w:pPr>
      <w:r w:rsidRPr="00180810">
        <w:rPr>
          <w:rFonts w:ascii="Times New Roman" w:hAnsi="Times New Roman" w:cs="Times New Roman"/>
          <w:sz w:val="24"/>
          <w:szCs w:val="24"/>
        </w:rPr>
        <w:t xml:space="preserve">Outra prática seria conscientização </w:t>
      </w:r>
      <w:proofErr w:type="gramStart"/>
      <w:r w:rsidRPr="00180810">
        <w:rPr>
          <w:rFonts w:ascii="Times New Roman" w:hAnsi="Times New Roman" w:cs="Times New Roman"/>
          <w:sz w:val="24"/>
          <w:szCs w:val="24"/>
        </w:rPr>
        <w:t>dos(</w:t>
      </w:r>
      <w:proofErr w:type="gramEnd"/>
      <w:r w:rsidRPr="00180810">
        <w:rPr>
          <w:rFonts w:ascii="Times New Roman" w:hAnsi="Times New Roman" w:cs="Times New Roman"/>
          <w:sz w:val="24"/>
          <w:szCs w:val="24"/>
        </w:rPr>
        <w:t xml:space="preserve">as) clientes em possuir seu próprio material, assim seriam evitados os possíveis intercâmbios de instrumentos e a possível contaminação. Todos os instrumentos de metais perfurocortantes metálicos (tesouras, navalhas, etc.) deverão passar pelo processo de limpeza/desinfecção e </w:t>
      </w:r>
      <w:r w:rsidR="0035131C" w:rsidRPr="00180810">
        <w:rPr>
          <w:rFonts w:ascii="Times New Roman" w:hAnsi="Times New Roman" w:cs="Times New Roman"/>
          <w:sz w:val="24"/>
          <w:szCs w:val="24"/>
        </w:rPr>
        <w:t xml:space="preserve">esterilização. </w:t>
      </w:r>
      <w:r w:rsidRPr="00180810">
        <w:rPr>
          <w:rFonts w:ascii="Times New Roman" w:hAnsi="Times New Roman" w:cs="Times New Roman"/>
          <w:sz w:val="24"/>
          <w:szCs w:val="24"/>
        </w:rPr>
        <w:t>Outro fator que deve ser levado em consideração, e que é de obrigação da proprietária, é</w:t>
      </w:r>
      <w:r w:rsidRPr="00180810">
        <w:rPr>
          <w:rFonts w:ascii="Times New Roman" w:hAnsi="Times New Roman" w:cs="Times New Roman"/>
          <w:sz w:val="24"/>
          <w:szCs w:val="24"/>
          <w:shd w:val="clear" w:color="auto" w:fill="FFFFFF"/>
        </w:rPr>
        <w:t xml:space="preserve"> a instalação de autoclaves, aparelhos que esterilizam materiais através de calor úmido. Além disso, todos os utensílios devem ser escovados e lavados com sabão e água potável. Aos profissionais, é exigido o uso de equipamentos de proteção individual (EPIs), como luvas, aventais e óculos.</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Profissionais que realizam procedimentos com materiais perfurocortantes devem ser vacinados contra Hepatite B e tétano.</w:t>
      </w: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Os salões de cabeleireiro são frequentados com vista ao alcance da beleza e bem-estar, contudo, se os profissionais não se sentirem confortáveis e seguros, a sua eficácia irá diminuir em proporção direta com a satisfação do cliente.</w:t>
      </w:r>
    </w:p>
    <w:p w:rsidR="001E101E" w:rsidRPr="00180810" w:rsidRDefault="001E101E" w:rsidP="00411B76">
      <w:pPr>
        <w:spacing w:line="360" w:lineRule="auto"/>
        <w:jc w:val="both"/>
        <w:rPr>
          <w:rFonts w:ascii="Times New Roman" w:hAnsi="Times New Roman" w:cs="Times New Roman"/>
          <w:sz w:val="24"/>
          <w:szCs w:val="24"/>
        </w:rPr>
      </w:pPr>
    </w:p>
    <w:p w:rsidR="00396865" w:rsidRPr="00180810" w:rsidRDefault="001E101E" w:rsidP="00411B76">
      <w:pPr>
        <w:pStyle w:val="PargrafodaLista"/>
        <w:numPr>
          <w:ilvl w:val="1"/>
          <w:numId w:val="1"/>
        </w:num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 xml:space="preserve"> </w:t>
      </w:r>
      <w:r w:rsidR="00396865" w:rsidRPr="00180810">
        <w:rPr>
          <w:rFonts w:ascii="Times New Roman" w:hAnsi="Times New Roman" w:cs="Times New Roman"/>
          <w:b/>
          <w:sz w:val="24"/>
          <w:szCs w:val="24"/>
        </w:rPr>
        <w:t>Risco químico</w:t>
      </w:r>
    </w:p>
    <w:p w:rsidR="00396865" w:rsidRPr="00180810" w:rsidRDefault="00396865" w:rsidP="00411B76">
      <w:pPr>
        <w:shd w:val="clear" w:color="auto" w:fill="FFFFFF"/>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 xml:space="preserve">Dentre as atividades realizadas num salão de beleza, algumas são executadas com o uso de inúmeros produtos cosméticos, os quais, por sua vez, são compostos por diversas substâncias que podem provocar diversas patologias no funcionário que os manuseia, no caso a </w:t>
      </w:r>
      <w:proofErr w:type="spellStart"/>
      <w:r w:rsidRPr="00180810">
        <w:rPr>
          <w:rFonts w:ascii="Times New Roman" w:eastAsia="Times New Roman" w:hAnsi="Times New Roman" w:cs="Times New Roman"/>
          <w:sz w:val="24"/>
          <w:szCs w:val="24"/>
          <w:lang w:eastAsia="pt-BR"/>
        </w:rPr>
        <w:t>escovista</w:t>
      </w:r>
      <w:proofErr w:type="spellEnd"/>
      <w:r w:rsidRPr="00180810">
        <w:rPr>
          <w:rFonts w:ascii="Times New Roman" w:eastAsia="Times New Roman" w:hAnsi="Times New Roman" w:cs="Times New Roman"/>
          <w:sz w:val="24"/>
          <w:szCs w:val="24"/>
          <w:lang w:eastAsia="pt-BR"/>
        </w:rPr>
        <w:t>. Algumas atividades e seus respectivos efeitos na saúde estão listados na tabela abaixo:</w:t>
      </w:r>
    </w:p>
    <w:p w:rsidR="009E0307" w:rsidRPr="00180810" w:rsidRDefault="009E0307" w:rsidP="00411B76">
      <w:pPr>
        <w:shd w:val="clear" w:color="auto" w:fill="FFFFFF"/>
        <w:spacing w:after="240" w:line="360" w:lineRule="auto"/>
        <w:jc w:val="both"/>
        <w:rPr>
          <w:rFonts w:ascii="Times New Roman" w:eastAsia="Times New Roman" w:hAnsi="Times New Roman" w:cs="Times New Roman"/>
          <w:sz w:val="24"/>
          <w:szCs w:val="24"/>
          <w:lang w:eastAsia="pt-BR"/>
        </w:rPr>
      </w:pPr>
    </w:p>
    <w:tbl>
      <w:tblPr>
        <w:tblStyle w:val="Tabelacomgrade"/>
        <w:tblW w:w="0" w:type="auto"/>
        <w:tblLook w:val="04A0" w:firstRow="1" w:lastRow="0" w:firstColumn="1" w:lastColumn="0" w:noHBand="0" w:noVBand="1"/>
      </w:tblPr>
      <w:tblGrid>
        <w:gridCol w:w="2881"/>
        <w:gridCol w:w="2963"/>
        <w:gridCol w:w="2990"/>
      </w:tblGrid>
      <w:tr w:rsidR="00396865" w:rsidRPr="00180810" w:rsidTr="00180810">
        <w:tc>
          <w:tcPr>
            <w:tcW w:w="2881" w:type="dxa"/>
          </w:tcPr>
          <w:p w:rsidR="00396865" w:rsidRPr="00180810" w:rsidRDefault="00396865" w:rsidP="00411B76">
            <w:pPr>
              <w:spacing w:after="240" w:line="360" w:lineRule="auto"/>
              <w:jc w:val="both"/>
              <w:rPr>
                <w:rFonts w:ascii="Times New Roman" w:eastAsia="Times New Roman" w:hAnsi="Times New Roman" w:cs="Times New Roman"/>
                <w:b/>
                <w:sz w:val="24"/>
                <w:szCs w:val="24"/>
                <w:lang w:eastAsia="pt-BR"/>
              </w:rPr>
            </w:pPr>
            <w:r w:rsidRPr="00180810">
              <w:rPr>
                <w:rFonts w:ascii="Times New Roman" w:eastAsia="Times New Roman" w:hAnsi="Times New Roman" w:cs="Times New Roman"/>
                <w:b/>
                <w:sz w:val="24"/>
                <w:szCs w:val="24"/>
                <w:lang w:eastAsia="pt-BR"/>
              </w:rPr>
              <w:lastRenderedPageBreak/>
              <w:t>Processo</w:t>
            </w:r>
          </w:p>
        </w:tc>
        <w:tc>
          <w:tcPr>
            <w:tcW w:w="2881" w:type="dxa"/>
          </w:tcPr>
          <w:p w:rsidR="00396865" w:rsidRPr="00180810" w:rsidRDefault="00396865" w:rsidP="00411B76">
            <w:pPr>
              <w:spacing w:after="240" w:line="360" w:lineRule="auto"/>
              <w:jc w:val="both"/>
              <w:rPr>
                <w:rFonts w:ascii="Times New Roman" w:eastAsia="Times New Roman" w:hAnsi="Times New Roman" w:cs="Times New Roman"/>
                <w:b/>
                <w:sz w:val="24"/>
                <w:szCs w:val="24"/>
                <w:lang w:eastAsia="pt-BR"/>
              </w:rPr>
            </w:pPr>
            <w:r w:rsidRPr="00180810">
              <w:rPr>
                <w:rFonts w:ascii="Times New Roman" w:eastAsia="Times New Roman" w:hAnsi="Times New Roman" w:cs="Times New Roman"/>
                <w:b/>
                <w:sz w:val="24"/>
                <w:szCs w:val="24"/>
                <w:lang w:eastAsia="pt-BR"/>
              </w:rPr>
              <w:t>Compostos</w:t>
            </w:r>
          </w:p>
        </w:tc>
        <w:tc>
          <w:tcPr>
            <w:tcW w:w="2882" w:type="dxa"/>
          </w:tcPr>
          <w:p w:rsidR="00396865" w:rsidRPr="00180810" w:rsidRDefault="00396865" w:rsidP="00411B76">
            <w:pPr>
              <w:spacing w:after="240" w:line="360" w:lineRule="auto"/>
              <w:jc w:val="both"/>
              <w:rPr>
                <w:rFonts w:ascii="Times New Roman" w:eastAsia="Times New Roman" w:hAnsi="Times New Roman" w:cs="Times New Roman"/>
                <w:b/>
                <w:sz w:val="24"/>
                <w:szCs w:val="24"/>
                <w:lang w:eastAsia="pt-BR"/>
              </w:rPr>
            </w:pPr>
            <w:r w:rsidRPr="00180810">
              <w:rPr>
                <w:rFonts w:ascii="Times New Roman" w:eastAsia="Times New Roman" w:hAnsi="Times New Roman" w:cs="Times New Roman"/>
                <w:b/>
                <w:sz w:val="24"/>
                <w:szCs w:val="24"/>
                <w:lang w:eastAsia="pt-BR"/>
              </w:rPr>
              <w:t>Efeitos na Saúde</w:t>
            </w:r>
          </w:p>
        </w:tc>
      </w:tr>
      <w:tr w:rsidR="00396865" w:rsidRPr="00180810" w:rsidTr="00180810">
        <w:tc>
          <w:tcPr>
            <w:tcW w:w="2881" w:type="dxa"/>
          </w:tcPr>
          <w:p w:rsidR="00396865" w:rsidRPr="00180810" w:rsidRDefault="00396865" w:rsidP="00411B76">
            <w:p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Coloração</w:t>
            </w:r>
          </w:p>
        </w:tc>
        <w:tc>
          <w:tcPr>
            <w:tcW w:w="2881" w:type="dxa"/>
          </w:tcPr>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Corantes sintéticos (Água oxigenada)</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Corantes metálicos (compostos de chumbo)</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Corantes derivados de resinas</w:t>
            </w:r>
          </w:p>
        </w:tc>
        <w:tc>
          <w:tcPr>
            <w:tcW w:w="2882" w:type="dxa"/>
          </w:tcPr>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Irritantes para os olhos, nariz e garganta.</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Propriedades mutagênicas</w:t>
            </w:r>
          </w:p>
        </w:tc>
      </w:tr>
      <w:tr w:rsidR="00396865" w:rsidRPr="00180810" w:rsidTr="00180810">
        <w:tc>
          <w:tcPr>
            <w:tcW w:w="2881" w:type="dxa"/>
          </w:tcPr>
          <w:p w:rsidR="00396865" w:rsidRPr="00180810" w:rsidRDefault="00396865" w:rsidP="00411B76">
            <w:p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Descoloração</w:t>
            </w:r>
          </w:p>
        </w:tc>
        <w:tc>
          <w:tcPr>
            <w:tcW w:w="2881" w:type="dxa"/>
          </w:tcPr>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Água oxigenada</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proofErr w:type="spellStart"/>
            <w:r w:rsidRPr="00180810">
              <w:rPr>
                <w:rFonts w:ascii="Times New Roman" w:eastAsia="Times New Roman" w:hAnsi="Times New Roman" w:cs="Times New Roman"/>
                <w:sz w:val="24"/>
                <w:szCs w:val="24"/>
                <w:lang w:eastAsia="pt-BR"/>
              </w:rPr>
              <w:t>Persulfato</w:t>
            </w:r>
            <w:proofErr w:type="spellEnd"/>
            <w:r w:rsidRPr="00180810">
              <w:rPr>
                <w:rFonts w:ascii="Times New Roman" w:eastAsia="Times New Roman" w:hAnsi="Times New Roman" w:cs="Times New Roman"/>
                <w:sz w:val="24"/>
                <w:szCs w:val="24"/>
                <w:lang w:eastAsia="pt-BR"/>
              </w:rPr>
              <w:t xml:space="preserve"> de amônia</w:t>
            </w:r>
          </w:p>
          <w:p w:rsidR="00396865" w:rsidRPr="00180810" w:rsidRDefault="00C06002"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proofErr w:type="spellStart"/>
            <w:r w:rsidRPr="00180810">
              <w:rPr>
                <w:rFonts w:ascii="Times New Roman" w:eastAsia="Times New Roman" w:hAnsi="Times New Roman" w:cs="Times New Roman"/>
                <w:sz w:val="24"/>
                <w:szCs w:val="24"/>
                <w:lang w:eastAsia="pt-BR"/>
              </w:rPr>
              <w:t>Persulfato</w:t>
            </w:r>
            <w:proofErr w:type="spellEnd"/>
            <w:r w:rsidRPr="00180810">
              <w:rPr>
                <w:rFonts w:ascii="Times New Roman" w:eastAsia="Times New Roman" w:hAnsi="Times New Roman" w:cs="Times New Roman"/>
                <w:sz w:val="24"/>
                <w:szCs w:val="24"/>
                <w:lang w:eastAsia="pt-BR"/>
              </w:rPr>
              <w:t xml:space="preserve"> </w:t>
            </w:r>
            <w:r w:rsidR="00396865" w:rsidRPr="00180810">
              <w:rPr>
                <w:rFonts w:ascii="Times New Roman" w:eastAsia="Times New Roman" w:hAnsi="Times New Roman" w:cs="Times New Roman"/>
                <w:sz w:val="24"/>
                <w:szCs w:val="24"/>
                <w:lang w:eastAsia="pt-BR"/>
              </w:rPr>
              <w:t>de potássio</w:t>
            </w:r>
          </w:p>
        </w:tc>
        <w:tc>
          <w:tcPr>
            <w:tcW w:w="2882" w:type="dxa"/>
          </w:tcPr>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Irritações para os olhos, nariz, garganta ou pulmões.</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 xml:space="preserve">Desenvolvimento de asmas (apenas para os </w:t>
            </w:r>
            <w:proofErr w:type="spellStart"/>
            <w:r w:rsidRPr="00180810">
              <w:rPr>
                <w:rFonts w:ascii="Times New Roman" w:eastAsia="Times New Roman" w:hAnsi="Times New Roman" w:cs="Times New Roman"/>
                <w:sz w:val="24"/>
                <w:szCs w:val="24"/>
                <w:lang w:eastAsia="pt-BR"/>
              </w:rPr>
              <w:t>persulfatos</w:t>
            </w:r>
            <w:proofErr w:type="spellEnd"/>
            <w:r w:rsidRPr="00180810">
              <w:rPr>
                <w:rFonts w:ascii="Times New Roman" w:eastAsia="Times New Roman" w:hAnsi="Times New Roman" w:cs="Times New Roman"/>
                <w:sz w:val="24"/>
                <w:szCs w:val="24"/>
                <w:lang w:eastAsia="pt-BR"/>
              </w:rPr>
              <w:t>).</w:t>
            </w:r>
          </w:p>
        </w:tc>
      </w:tr>
      <w:tr w:rsidR="00396865" w:rsidRPr="00180810" w:rsidTr="00180810">
        <w:tc>
          <w:tcPr>
            <w:tcW w:w="2881" w:type="dxa"/>
          </w:tcPr>
          <w:p w:rsidR="00396865" w:rsidRPr="00180810" w:rsidRDefault="00396865" w:rsidP="00411B76">
            <w:p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Escovas Permanentes</w:t>
            </w:r>
          </w:p>
        </w:tc>
        <w:tc>
          <w:tcPr>
            <w:tcW w:w="2881" w:type="dxa"/>
          </w:tcPr>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Álcool</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Brometos</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Hidróxido de Sódio</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Ácido Bórico</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proofErr w:type="spellStart"/>
            <w:r w:rsidRPr="00180810">
              <w:rPr>
                <w:rFonts w:ascii="Times New Roman" w:eastAsia="Times New Roman" w:hAnsi="Times New Roman" w:cs="Times New Roman"/>
                <w:sz w:val="24"/>
                <w:szCs w:val="24"/>
                <w:lang w:eastAsia="pt-BR"/>
              </w:rPr>
              <w:t>Tioglicolato</w:t>
            </w:r>
            <w:proofErr w:type="spellEnd"/>
            <w:r w:rsidRPr="00180810">
              <w:rPr>
                <w:rFonts w:ascii="Times New Roman" w:eastAsia="Times New Roman" w:hAnsi="Times New Roman" w:cs="Times New Roman"/>
                <w:sz w:val="24"/>
                <w:szCs w:val="24"/>
                <w:lang w:eastAsia="pt-BR"/>
              </w:rPr>
              <w:t xml:space="preserve"> de amônia</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proofErr w:type="spellStart"/>
            <w:r w:rsidRPr="00180810">
              <w:rPr>
                <w:rFonts w:ascii="Times New Roman" w:eastAsia="Times New Roman" w:hAnsi="Times New Roman" w:cs="Times New Roman"/>
                <w:sz w:val="24"/>
                <w:szCs w:val="24"/>
                <w:lang w:eastAsia="pt-BR"/>
              </w:rPr>
              <w:t>Monotioglicolato</w:t>
            </w:r>
            <w:proofErr w:type="spellEnd"/>
            <w:r w:rsidRPr="00180810">
              <w:rPr>
                <w:rFonts w:ascii="Times New Roman" w:eastAsia="Times New Roman" w:hAnsi="Times New Roman" w:cs="Times New Roman"/>
                <w:sz w:val="24"/>
                <w:szCs w:val="24"/>
                <w:lang w:eastAsia="pt-BR"/>
              </w:rPr>
              <w:t xml:space="preserve"> de glicerol</w:t>
            </w:r>
          </w:p>
        </w:tc>
        <w:tc>
          <w:tcPr>
            <w:tcW w:w="2882" w:type="dxa"/>
          </w:tcPr>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Cefaleias, náuseas e sonolência.</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Irritações da pele, olhos e garganta.</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Problemas respiratórios</w:t>
            </w:r>
          </w:p>
          <w:p w:rsidR="00396865" w:rsidRPr="00180810" w:rsidRDefault="00396865" w:rsidP="00411B76">
            <w:pPr>
              <w:pStyle w:val="PargrafodaLista"/>
              <w:numPr>
                <w:ilvl w:val="0"/>
                <w:numId w:val="4"/>
              </w:numPr>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Queimaduras e reações alérgicas.</w:t>
            </w:r>
          </w:p>
        </w:tc>
      </w:tr>
    </w:tbl>
    <w:p w:rsidR="00396865" w:rsidRPr="00180810" w:rsidRDefault="00396865" w:rsidP="00411B76">
      <w:pPr>
        <w:shd w:val="clear" w:color="auto" w:fill="FFFFFF"/>
        <w:spacing w:after="240" w:line="360" w:lineRule="auto"/>
        <w:jc w:val="both"/>
        <w:rPr>
          <w:rFonts w:ascii="Times New Roman" w:eastAsia="Times New Roman" w:hAnsi="Times New Roman" w:cs="Times New Roman"/>
          <w:sz w:val="24"/>
          <w:szCs w:val="24"/>
          <w:lang w:eastAsia="pt-BR"/>
        </w:rPr>
      </w:pPr>
    </w:p>
    <w:p w:rsidR="00C06002" w:rsidRPr="00180810" w:rsidRDefault="00C06002" w:rsidP="00411B76">
      <w:pPr>
        <w:shd w:val="clear" w:color="auto" w:fill="FFFFFF"/>
        <w:spacing w:after="240" w:line="360" w:lineRule="auto"/>
        <w:jc w:val="both"/>
        <w:rPr>
          <w:rFonts w:ascii="Times New Roman" w:eastAsia="Times New Roman" w:hAnsi="Times New Roman" w:cs="Times New Roman"/>
          <w:sz w:val="24"/>
          <w:szCs w:val="24"/>
          <w:lang w:eastAsia="pt-BR"/>
        </w:rPr>
      </w:pPr>
    </w:p>
    <w:tbl>
      <w:tblPr>
        <w:tblStyle w:val="Tabelacomgrade"/>
        <w:tblW w:w="0" w:type="auto"/>
        <w:tblLook w:val="04A0" w:firstRow="1" w:lastRow="0" w:firstColumn="1" w:lastColumn="0" w:noHBand="0" w:noVBand="1"/>
      </w:tblPr>
      <w:tblGrid>
        <w:gridCol w:w="2881"/>
        <w:gridCol w:w="2881"/>
        <w:gridCol w:w="2882"/>
      </w:tblGrid>
      <w:tr w:rsidR="00396865" w:rsidRPr="00180810" w:rsidTr="00180810">
        <w:tc>
          <w:tcPr>
            <w:tcW w:w="2881" w:type="dxa"/>
          </w:tcPr>
          <w:p w:rsidR="00396865" w:rsidRPr="00180810" w:rsidRDefault="00396865" w:rsidP="00411B76">
            <w:pPr>
              <w:spacing w:after="240" w:line="360" w:lineRule="auto"/>
              <w:jc w:val="both"/>
              <w:rPr>
                <w:rFonts w:ascii="Times New Roman" w:eastAsia="Times New Roman" w:hAnsi="Times New Roman" w:cs="Times New Roman"/>
                <w:b/>
                <w:sz w:val="24"/>
                <w:szCs w:val="24"/>
                <w:lang w:eastAsia="pt-BR"/>
              </w:rPr>
            </w:pPr>
            <w:r w:rsidRPr="00180810">
              <w:rPr>
                <w:rFonts w:ascii="Times New Roman" w:eastAsia="Times New Roman" w:hAnsi="Times New Roman" w:cs="Times New Roman"/>
                <w:b/>
                <w:sz w:val="24"/>
                <w:szCs w:val="24"/>
                <w:lang w:eastAsia="pt-BR"/>
              </w:rPr>
              <w:t>Processo</w:t>
            </w:r>
          </w:p>
        </w:tc>
        <w:tc>
          <w:tcPr>
            <w:tcW w:w="2881" w:type="dxa"/>
          </w:tcPr>
          <w:p w:rsidR="00396865" w:rsidRPr="00180810" w:rsidRDefault="00396865" w:rsidP="00411B76">
            <w:pPr>
              <w:spacing w:after="240" w:line="360" w:lineRule="auto"/>
              <w:jc w:val="both"/>
              <w:rPr>
                <w:rFonts w:ascii="Times New Roman" w:eastAsia="Times New Roman" w:hAnsi="Times New Roman" w:cs="Times New Roman"/>
                <w:b/>
                <w:sz w:val="24"/>
                <w:szCs w:val="24"/>
                <w:lang w:eastAsia="pt-BR"/>
              </w:rPr>
            </w:pPr>
            <w:r w:rsidRPr="00180810">
              <w:rPr>
                <w:rFonts w:ascii="Times New Roman" w:eastAsia="Times New Roman" w:hAnsi="Times New Roman" w:cs="Times New Roman"/>
                <w:b/>
                <w:sz w:val="24"/>
                <w:szCs w:val="24"/>
                <w:lang w:eastAsia="pt-BR"/>
              </w:rPr>
              <w:t>Compostos</w:t>
            </w:r>
          </w:p>
        </w:tc>
        <w:tc>
          <w:tcPr>
            <w:tcW w:w="2882" w:type="dxa"/>
          </w:tcPr>
          <w:p w:rsidR="00396865" w:rsidRPr="00180810" w:rsidRDefault="00396865" w:rsidP="00411B76">
            <w:pPr>
              <w:spacing w:after="240" w:line="360" w:lineRule="auto"/>
              <w:jc w:val="both"/>
              <w:rPr>
                <w:rFonts w:ascii="Times New Roman" w:eastAsia="Times New Roman" w:hAnsi="Times New Roman" w:cs="Times New Roman"/>
                <w:b/>
                <w:sz w:val="24"/>
                <w:szCs w:val="24"/>
                <w:lang w:eastAsia="pt-BR"/>
              </w:rPr>
            </w:pPr>
            <w:r w:rsidRPr="00180810">
              <w:rPr>
                <w:rFonts w:ascii="Times New Roman" w:eastAsia="Times New Roman" w:hAnsi="Times New Roman" w:cs="Times New Roman"/>
                <w:b/>
                <w:sz w:val="24"/>
                <w:szCs w:val="24"/>
                <w:lang w:eastAsia="pt-BR"/>
              </w:rPr>
              <w:t>Efeitos na Saúde</w:t>
            </w:r>
          </w:p>
        </w:tc>
      </w:tr>
      <w:tr w:rsidR="00396865" w:rsidRPr="00180810" w:rsidTr="00180810">
        <w:tc>
          <w:tcPr>
            <w:tcW w:w="2881" w:type="dxa"/>
          </w:tcPr>
          <w:p w:rsidR="00396865" w:rsidRPr="00180810" w:rsidRDefault="00396865" w:rsidP="00411B76">
            <w:p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Lavagem e Secagem</w:t>
            </w:r>
          </w:p>
        </w:tc>
        <w:tc>
          <w:tcPr>
            <w:tcW w:w="2881" w:type="dxa"/>
          </w:tcPr>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Álcool</w:t>
            </w:r>
          </w:p>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Derivados do petróleo</w:t>
            </w:r>
          </w:p>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lastRenderedPageBreak/>
              <w:t>Formaldeído</w:t>
            </w:r>
          </w:p>
        </w:tc>
        <w:tc>
          <w:tcPr>
            <w:tcW w:w="2882" w:type="dxa"/>
          </w:tcPr>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lastRenderedPageBreak/>
              <w:t>Dermatites e alergias</w:t>
            </w:r>
          </w:p>
        </w:tc>
      </w:tr>
      <w:tr w:rsidR="00396865" w:rsidRPr="00180810" w:rsidTr="00180810">
        <w:tc>
          <w:tcPr>
            <w:tcW w:w="2881" w:type="dxa"/>
          </w:tcPr>
          <w:p w:rsidR="00396865" w:rsidRPr="00180810" w:rsidRDefault="00396865" w:rsidP="00411B76">
            <w:p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lastRenderedPageBreak/>
              <w:t>Utilização de xampus e relaxantes</w:t>
            </w:r>
          </w:p>
        </w:tc>
        <w:tc>
          <w:tcPr>
            <w:tcW w:w="2881" w:type="dxa"/>
          </w:tcPr>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Formaldeído</w:t>
            </w:r>
          </w:p>
        </w:tc>
        <w:tc>
          <w:tcPr>
            <w:tcW w:w="2882" w:type="dxa"/>
          </w:tcPr>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Alterações no sistema nervoso central.</w:t>
            </w:r>
          </w:p>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Dermatites</w:t>
            </w:r>
          </w:p>
        </w:tc>
      </w:tr>
      <w:tr w:rsidR="00396865" w:rsidRPr="00180810" w:rsidTr="00180810">
        <w:tc>
          <w:tcPr>
            <w:tcW w:w="2881" w:type="dxa"/>
          </w:tcPr>
          <w:p w:rsidR="00396865" w:rsidRPr="00180810" w:rsidRDefault="00396865" w:rsidP="00411B76">
            <w:p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Aplicações de cosméticos</w:t>
            </w:r>
          </w:p>
        </w:tc>
        <w:tc>
          <w:tcPr>
            <w:tcW w:w="2881" w:type="dxa"/>
          </w:tcPr>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Dissolventes</w:t>
            </w:r>
          </w:p>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Corantes</w:t>
            </w:r>
          </w:p>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Pigmentos</w:t>
            </w:r>
          </w:p>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Conservantes</w:t>
            </w:r>
          </w:p>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Óleos e ceras</w:t>
            </w:r>
          </w:p>
          <w:p w:rsidR="00396865" w:rsidRPr="00180810" w:rsidRDefault="00396865" w:rsidP="00411B76">
            <w:pPr>
              <w:pStyle w:val="PargrafodaLista"/>
              <w:spacing w:line="360" w:lineRule="auto"/>
              <w:jc w:val="both"/>
              <w:rPr>
                <w:rFonts w:ascii="Times New Roman" w:eastAsia="Times New Roman" w:hAnsi="Times New Roman" w:cs="Times New Roman"/>
                <w:sz w:val="24"/>
                <w:szCs w:val="24"/>
                <w:lang w:eastAsia="pt-BR"/>
              </w:rPr>
            </w:pPr>
          </w:p>
          <w:p w:rsidR="00396865" w:rsidRPr="00180810" w:rsidRDefault="00396865" w:rsidP="00411B76">
            <w:pPr>
              <w:spacing w:line="360" w:lineRule="auto"/>
              <w:jc w:val="both"/>
              <w:rPr>
                <w:rFonts w:ascii="Times New Roman" w:eastAsia="Times New Roman" w:hAnsi="Times New Roman" w:cs="Times New Roman"/>
                <w:sz w:val="24"/>
                <w:szCs w:val="24"/>
                <w:lang w:eastAsia="pt-BR"/>
              </w:rPr>
            </w:pPr>
          </w:p>
        </w:tc>
        <w:tc>
          <w:tcPr>
            <w:tcW w:w="2882" w:type="dxa"/>
          </w:tcPr>
          <w:p w:rsidR="00396865" w:rsidRPr="00180810" w:rsidRDefault="00396865" w:rsidP="00411B76">
            <w:pPr>
              <w:pStyle w:val="PargrafodaLista"/>
              <w:numPr>
                <w:ilvl w:val="0"/>
                <w:numId w:val="4"/>
              </w:num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Alergia e irritação da pele</w:t>
            </w:r>
          </w:p>
        </w:tc>
      </w:tr>
    </w:tbl>
    <w:p w:rsidR="00396865" w:rsidRPr="00180810"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p>
    <w:p w:rsidR="00396865" w:rsidRPr="00180810"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p>
    <w:p w:rsidR="00396865" w:rsidRPr="00180810"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 xml:space="preserve">Alguns produtos emitem um odor, que ao inalado devido sua composição química </w:t>
      </w:r>
      <w:proofErr w:type="gramStart"/>
      <w:r w:rsidRPr="00180810">
        <w:rPr>
          <w:rFonts w:ascii="Times New Roman" w:eastAsia="Times New Roman" w:hAnsi="Times New Roman" w:cs="Times New Roman"/>
          <w:sz w:val="24"/>
          <w:szCs w:val="24"/>
          <w:lang w:eastAsia="pt-BR"/>
        </w:rPr>
        <w:t>podem</w:t>
      </w:r>
      <w:proofErr w:type="gramEnd"/>
      <w:r w:rsidRPr="00180810">
        <w:rPr>
          <w:rFonts w:ascii="Times New Roman" w:eastAsia="Times New Roman" w:hAnsi="Times New Roman" w:cs="Times New Roman"/>
          <w:sz w:val="24"/>
          <w:szCs w:val="24"/>
          <w:lang w:eastAsia="pt-BR"/>
        </w:rPr>
        <w:t xml:space="preserve"> causar, depois de muito tempo de exposição, doenças no sistema digestório.</w:t>
      </w:r>
    </w:p>
    <w:p w:rsidR="00396865" w:rsidRPr="00180810"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p>
    <w:p w:rsidR="00396865" w:rsidRPr="00180810" w:rsidRDefault="00396865" w:rsidP="00411B76">
      <w:pPr>
        <w:shd w:val="clear" w:color="auto" w:fill="FFFFFF"/>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No nosso corpo, o estômago e o Duodeno (início do intestino delgado) são responsáveis pela liberação de ácido e enzimas, aos quais os mesmos são altamente resistentes, mas por alguns fatores emocionais ou psicológicos podem chegar a ficar irritados, desenvolvendo úlceras e até tumores.</w:t>
      </w:r>
    </w:p>
    <w:p w:rsidR="00396865" w:rsidRPr="00180810"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p>
    <w:p w:rsidR="00396865" w:rsidRPr="00180810" w:rsidRDefault="00396865" w:rsidP="00411B76">
      <w:pPr>
        <w:spacing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sz w:val="24"/>
          <w:szCs w:val="24"/>
        </w:rPr>
        <w:t xml:space="preserve">A gastrite nada mais é do que a irritação do revestimento mucoso do intestino, e ela </w:t>
      </w:r>
      <w:proofErr w:type="gramStart"/>
      <w:r w:rsidRPr="00180810">
        <w:rPr>
          <w:rFonts w:ascii="Times New Roman" w:hAnsi="Times New Roman" w:cs="Times New Roman"/>
          <w:sz w:val="24"/>
          <w:szCs w:val="24"/>
        </w:rPr>
        <w:t>pode ser separada</w:t>
      </w:r>
      <w:proofErr w:type="gramEnd"/>
      <w:r w:rsidRPr="00180810">
        <w:rPr>
          <w:rFonts w:ascii="Times New Roman" w:hAnsi="Times New Roman" w:cs="Times New Roman"/>
          <w:sz w:val="24"/>
          <w:szCs w:val="24"/>
        </w:rPr>
        <w:t xml:space="preserve"> em três tipos distintos: a gastrite bacteriana, que como o próprio nome sugere, é causada por uma bactéria, geralmente a </w:t>
      </w:r>
      <w:proofErr w:type="spellStart"/>
      <w:r w:rsidRPr="00180810">
        <w:rPr>
          <w:rFonts w:ascii="Times New Roman" w:hAnsi="Times New Roman" w:cs="Times New Roman"/>
          <w:sz w:val="24"/>
          <w:szCs w:val="24"/>
          <w:shd w:val="clear" w:color="auto" w:fill="FFFFFF"/>
        </w:rPr>
        <w:t>Helicobacter</w:t>
      </w:r>
      <w:proofErr w:type="spellEnd"/>
      <w:r w:rsidRPr="00180810">
        <w:rPr>
          <w:rFonts w:ascii="Times New Roman" w:hAnsi="Times New Roman" w:cs="Times New Roman"/>
          <w:sz w:val="24"/>
          <w:szCs w:val="24"/>
          <w:shd w:val="clear" w:color="auto" w:fill="FFFFFF"/>
        </w:rPr>
        <w:t xml:space="preserve"> </w:t>
      </w:r>
      <w:proofErr w:type="spellStart"/>
      <w:r w:rsidRPr="00180810">
        <w:rPr>
          <w:rFonts w:ascii="Times New Roman" w:hAnsi="Times New Roman" w:cs="Times New Roman"/>
          <w:sz w:val="24"/>
          <w:szCs w:val="24"/>
          <w:shd w:val="clear" w:color="auto" w:fill="FFFFFF"/>
        </w:rPr>
        <w:t>pylori</w:t>
      </w:r>
      <w:proofErr w:type="spellEnd"/>
      <w:r w:rsidRPr="00180810">
        <w:rPr>
          <w:rFonts w:ascii="Times New Roman" w:hAnsi="Times New Roman" w:cs="Times New Roman"/>
          <w:sz w:val="24"/>
          <w:szCs w:val="24"/>
          <w:shd w:val="clear" w:color="auto" w:fill="FFFFFF"/>
        </w:rPr>
        <w:t>, causando uma gastrite transitória ou persistente. A gastrite aguda por stress é considerada a mais grave chegando até a provocar queimaduras e hemorragias maciças até mesmo fora do estômago. O último tipo é a gastrite erosiva crônica, pode ser secundária a substâncias como medicamentos, e geralmente aparece de forma lentamente, principalmente em pessoas que ingerem álcool, e apresentam sintomas de ulcerações ou hemorragias.</w:t>
      </w:r>
    </w:p>
    <w:p w:rsidR="00396865" w:rsidRPr="00180810" w:rsidRDefault="00396865" w:rsidP="00411B76">
      <w:pPr>
        <w:spacing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sz w:val="24"/>
          <w:szCs w:val="24"/>
          <w:shd w:val="clear" w:color="auto" w:fill="FFFFFF"/>
        </w:rPr>
        <w:t xml:space="preserve">Outro problema referente aos distúrbios digestivos e intestinais é a úlcera. Esta pode ser subdivida em várias classes. Os nomes das mesmas são definidos a partir da sua localização </w:t>
      </w:r>
      <w:r w:rsidRPr="00180810">
        <w:rPr>
          <w:rFonts w:ascii="Times New Roman" w:hAnsi="Times New Roman" w:cs="Times New Roman"/>
          <w:sz w:val="24"/>
          <w:szCs w:val="24"/>
          <w:shd w:val="clear" w:color="auto" w:fill="FFFFFF"/>
        </w:rPr>
        <w:lastRenderedPageBreak/>
        <w:t xml:space="preserve">anatômica ou das circunstâncias em que são desenvolvidas. A primeira e mais importante é a úlcera péptica, uma ferida bem definida de forma circular ou oval causada por lesões no duodeno ou no estômago. Quando a lesão é pouco profunda, é definida como erosão. Outros tipos como, a úlcera duodenal que é o tipo mais comum e surge no duodeno, </w:t>
      </w:r>
      <w:proofErr w:type="gramStart"/>
      <w:r w:rsidRPr="00180810">
        <w:rPr>
          <w:rFonts w:ascii="Times New Roman" w:hAnsi="Times New Roman" w:cs="Times New Roman"/>
          <w:sz w:val="24"/>
          <w:szCs w:val="24"/>
          <w:shd w:val="clear" w:color="auto" w:fill="FFFFFF"/>
        </w:rPr>
        <w:t>a</w:t>
      </w:r>
      <w:proofErr w:type="gramEnd"/>
      <w:r w:rsidRPr="00180810">
        <w:rPr>
          <w:rFonts w:ascii="Times New Roman" w:hAnsi="Times New Roman" w:cs="Times New Roman"/>
          <w:sz w:val="24"/>
          <w:szCs w:val="24"/>
          <w:shd w:val="clear" w:color="auto" w:fill="FFFFFF"/>
        </w:rPr>
        <w:t xml:space="preserve"> úlcera gástrica são menos frequentes e normalmente são encontradas na parte alta da curvatura do estômago, úlceras esofágicas que são formadas a partir da repetida regurgitação gástrica para o segmento inferior do esôfago, e a última causa por stress denomina-se úlcera de stress.</w:t>
      </w:r>
    </w:p>
    <w:p w:rsidR="008919BA" w:rsidRPr="00180810" w:rsidRDefault="00396865" w:rsidP="00411B76">
      <w:pPr>
        <w:spacing w:after="0" w:line="360" w:lineRule="auto"/>
        <w:jc w:val="both"/>
        <w:rPr>
          <w:rFonts w:ascii="Times New Roman" w:eastAsia="Times New Roman" w:hAnsi="Times New Roman" w:cs="Times New Roman"/>
          <w:sz w:val="24"/>
          <w:szCs w:val="24"/>
          <w:bdr w:val="none" w:sz="0" w:space="0" w:color="auto" w:frame="1"/>
          <w:shd w:val="clear" w:color="auto" w:fill="FFFFFF"/>
          <w:lang w:eastAsia="pt-BR"/>
        </w:rPr>
      </w:pPr>
      <w:r w:rsidRPr="00180810">
        <w:rPr>
          <w:rFonts w:ascii="Times New Roman" w:eastAsia="Times New Roman" w:hAnsi="Times New Roman" w:cs="Times New Roman"/>
          <w:bCs/>
          <w:sz w:val="24"/>
          <w:szCs w:val="24"/>
          <w:bdr w:val="none" w:sz="0" w:space="0" w:color="auto" w:frame="1"/>
          <w:lang w:eastAsia="pt-BR"/>
        </w:rPr>
        <w:t xml:space="preserve">A dispepsia </w:t>
      </w:r>
      <w:r w:rsidRPr="00180810">
        <w:rPr>
          <w:rFonts w:ascii="Times New Roman" w:eastAsia="Times New Roman" w:hAnsi="Times New Roman" w:cs="Times New Roman"/>
          <w:sz w:val="24"/>
          <w:szCs w:val="24"/>
          <w:bdr w:val="none" w:sz="0" w:space="0" w:color="auto" w:frame="1"/>
          <w:shd w:val="clear" w:color="auto" w:fill="FFFFFF"/>
          <w:lang w:eastAsia="pt-BR"/>
        </w:rPr>
        <w:t>é uma dor ou um mal-estar na parte alta do abdómen ou no peito que muitas vezes é causada por gases, sensação de estar cheio (estufado) ou na forma de uma dor ou irritação.</w:t>
      </w:r>
    </w:p>
    <w:p w:rsidR="003763FD" w:rsidRPr="00180810" w:rsidRDefault="003763FD" w:rsidP="00411B76">
      <w:pPr>
        <w:spacing w:after="0" w:line="360" w:lineRule="auto"/>
        <w:jc w:val="both"/>
        <w:rPr>
          <w:rFonts w:ascii="Times New Roman" w:eastAsia="Times New Roman" w:hAnsi="Times New Roman" w:cs="Times New Roman"/>
          <w:sz w:val="24"/>
          <w:szCs w:val="24"/>
          <w:bdr w:val="none" w:sz="0" w:space="0" w:color="auto" w:frame="1"/>
          <w:shd w:val="clear" w:color="auto" w:fill="FFFFFF"/>
          <w:lang w:eastAsia="pt-BR"/>
        </w:rPr>
      </w:pPr>
    </w:p>
    <w:p w:rsidR="00554186" w:rsidRPr="00180810" w:rsidRDefault="008919BA" w:rsidP="00411B76">
      <w:pPr>
        <w:spacing w:after="0" w:line="360" w:lineRule="auto"/>
        <w:jc w:val="both"/>
        <w:rPr>
          <w:rFonts w:ascii="Times New Roman" w:eastAsia="Times New Roman" w:hAnsi="Times New Roman" w:cs="Times New Roman"/>
          <w:sz w:val="24"/>
          <w:szCs w:val="24"/>
          <w:bdr w:val="none" w:sz="0" w:space="0" w:color="auto" w:frame="1"/>
          <w:shd w:val="clear" w:color="auto" w:fill="FFFFFF"/>
          <w:lang w:eastAsia="pt-BR"/>
        </w:rPr>
      </w:pPr>
      <w:r w:rsidRPr="00180810">
        <w:rPr>
          <w:rFonts w:ascii="Times New Roman" w:eastAsia="Times New Roman" w:hAnsi="Times New Roman" w:cs="Times New Roman"/>
          <w:sz w:val="24"/>
          <w:szCs w:val="24"/>
          <w:bdr w:val="none" w:sz="0" w:space="0" w:color="auto" w:frame="1"/>
          <w:shd w:val="clear" w:color="auto" w:fill="FFFFFF"/>
          <w:lang w:eastAsia="pt-BR"/>
        </w:rPr>
        <w:t xml:space="preserve">O estabelecimento disponibiliza o serviço de escovas inteligentes, </w:t>
      </w:r>
      <w:r w:rsidR="00192A93" w:rsidRPr="00180810">
        <w:rPr>
          <w:rFonts w:ascii="Times New Roman" w:eastAsia="Times New Roman" w:hAnsi="Times New Roman" w:cs="Times New Roman"/>
          <w:sz w:val="24"/>
          <w:szCs w:val="24"/>
          <w:bdr w:val="none" w:sz="0" w:space="0" w:color="auto" w:frame="1"/>
          <w:shd w:val="clear" w:color="auto" w:fill="FFFFFF"/>
          <w:lang w:eastAsia="pt-BR"/>
        </w:rPr>
        <w:t>as quais possuem em sua composição</w:t>
      </w:r>
      <w:r w:rsidR="00343F69" w:rsidRPr="00180810">
        <w:rPr>
          <w:rFonts w:ascii="Times New Roman" w:eastAsia="Times New Roman" w:hAnsi="Times New Roman" w:cs="Times New Roman"/>
          <w:sz w:val="24"/>
          <w:szCs w:val="24"/>
          <w:bdr w:val="none" w:sz="0" w:space="0" w:color="auto" w:frame="1"/>
          <w:shd w:val="clear" w:color="auto" w:fill="FFFFFF"/>
          <w:lang w:eastAsia="pt-BR"/>
        </w:rPr>
        <w:t>,</w:t>
      </w:r>
      <w:r w:rsidR="00192A93" w:rsidRPr="00180810">
        <w:rPr>
          <w:rFonts w:ascii="Times New Roman" w:eastAsia="Times New Roman" w:hAnsi="Times New Roman" w:cs="Times New Roman"/>
          <w:sz w:val="24"/>
          <w:szCs w:val="24"/>
          <w:bdr w:val="none" w:sz="0" w:space="0" w:color="auto" w:frame="1"/>
          <w:shd w:val="clear" w:color="auto" w:fill="FFFFFF"/>
          <w:lang w:eastAsia="pt-BR"/>
        </w:rPr>
        <w:t xml:space="preserve"> inúmeros componentes químicos nocivos a saúde. </w:t>
      </w:r>
      <w:r w:rsidR="003763FD" w:rsidRPr="00180810">
        <w:rPr>
          <w:rFonts w:ascii="Times New Roman" w:eastAsia="Times New Roman" w:hAnsi="Times New Roman" w:cs="Times New Roman"/>
          <w:sz w:val="24"/>
          <w:szCs w:val="24"/>
          <w:bdr w:val="none" w:sz="0" w:space="0" w:color="auto" w:frame="1"/>
          <w:shd w:val="clear" w:color="auto" w:fill="FFFFFF"/>
          <w:lang w:eastAsia="pt-BR"/>
        </w:rPr>
        <w:t>As funcionárias não souberam citar algumas doenças que podem ocorrer devido à exposição destes produtos, mas duas relataram que já estão se tratando de alergias, e que estão impos</w:t>
      </w:r>
      <w:r w:rsidR="00554186" w:rsidRPr="00180810">
        <w:rPr>
          <w:rFonts w:ascii="Times New Roman" w:eastAsia="Times New Roman" w:hAnsi="Times New Roman" w:cs="Times New Roman"/>
          <w:sz w:val="24"/>
          <w:szCs w:val="24"/>
          <w:bdr w:val="none" w:sz="0" w:space="0" w:color="auto" w:frame="1"/>
          <w:shd w:val="clear" w:color="auto" w:fill="FFFFFF"/>
          <w:lang w:eastAsia="pt-BR"/>
        </w:rPr>
        <w:t xml:space="preserve">sibilitadas de trabalhar com estes produtos, segundo orientação médica.  Esses produtos estão acondicionados em prateleiras na sala de penteados, e não há locais separados pra realizar o descarte correto de suas embalagens. </w:t>
      </w:r>
    </w:p>
    <w:p w:rsidR="009E0307" w:rsidRPr="00180810" w:rsidRDefault="009E0307" w:rsidP="00411B76">
      <w:pPr>
        <w:spacing w:after="0" w:line="360" w:lineRule="auto"/>
        <w:jc w:val="both"/>
        <w:rPr>
          <w:rFonts w:ascii="Times New Roman" w:eastAsia="Times New Roman" w:hAnsi="Times New Roman" w:cs="Times New Roman"/>
          <w:noProof/>
          <w:sz w:val="24"/>
          <w:szCs w:val="24"/>
          <w:bdr w:val="none" w:sz="0" w:space="0" w:color="auto" w:frame="1"/>
          <w:shd w:val="clear" w:color="auto" w:fill="FFFFFF"/>
          <w:lang w:eastAsia="pt-BR"/>
        </w:rPr>
      </w:pPr>
    </w:p>
    <w:p w:rsidR="00D30C3A" w:rsidRPr="00180810" w:rsidRDefault="00D30C3A" w:rsidP="00411B76">
      <w:pPr>
        <w:spacing w:after="0" w:line="360" w:lineRule="auto"/>
        <w:jc w:val="both"/>
        <w:rPr>
          <w:rFonts w:ascii="Times New Roman" w:eastAsia="Times New Roman" w:hAnsi="Times New Roman" w:cs="Times New Roman"/>
          <w:sz w:val="24"/>
          <w:szCs w:val="24"/>
          <w:bdr w:val="none" w:sz="0" w:space="0" w:color="auto" w:frame="1"/>
          <w:shd w:val="clear" w:color="auto" w:fill="FFFFFF"/>
          <w:lang w:eastAsia="pt-BR"/>
        </w:rPr>
      </w:pPr>
      <w:r w:rsidRPr="00180810">
        <w:rPr>
          <w:rFonts w:ascii="Times New Roman" w:eastAsia="Times New Roman" w:hAnsi="Times New Roman" w:cs="Times New Roman"/>
          <w:noProof/>
          <w:sz w:val="24"/>
          <w:szCs w:val="24"/>
          <w:bdr w:val="none" w:sz="0" w:space="0" w:color="auto" w:frame="1"/>
          <w:shd w:val="clear" w:color="auto" w:fill="FFFFFF"/>
          <w:lang w:eastAsia="pt-BR"/>
        </w:rPr>
        <w:lastRenderedPageBreak/>
        <w:drawing>
          <wp:inline distT="0" distB="0" distL="0" distR="0" wp14:anchorId="5FF8F0C9" wp14:editId="6C3A45EE">
            <wp:extent cx="5760085" cy="4319905"/>
            <wp:effectExtent l="0" t="0" r="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554186" w:rsidRPr="00180810" w:rsidRDefault="00554186" w:rsidP="00411B76">
      <w:pPr>
        <w:spacing w:after="0" w:line="360" w:lineRule="auto"/>
        <w:jc w:val="both"/>
        <w:rPr>
          <w:rFonts w:ascii="Times New Roman" w:eastAsia="Times New Roman" w:hAnsi="Times New Roman" w:cs="Times New Roman"/>
          <w:sz w:val="24"/>
          <w:szCs w:val="24"/>
          <w:bdr w:val="none" w:sz="0" w:space="0" w:color="auto" w:frame="1"/>
          <w:shd w:val="clear" w:color="auto" w:fill="FFFFFF"/>
          <w:lang w:eastAsia="pt-BR"/>
        </w:rPr>
      </w:pPr>
    </w:p>
    <w:p w:rsidR="00554186" w:rsidRPr="00180810" w:rsidRDefault="00554186" w:rsidP="00411B76">
      <w:pPr>
        <w:spacing w:after="0" w:line="360" w:lineRule="auto"/>
        <w:jc w:val="both"/>
        <w:rPr>
          <w:rFonts w:ascii="Times New Roman" w:eastAsia="Times New Roman" w:hAnsi="Times New Roman" w:cs="Times New Roman"/>
          <w:sz w:val="24"/>
          <w:szCs w:val="24"/>
          <w:bdr w:val="none" w:sz="0" w:space="0" w:color="auto" w:frame="1"/>
          <w:shd w:val="clear" w:color="auto" w:fill="FFFFFF"/>
          <w:lang w:eastAsia="pt-BR"/>
        </w:rPr>
      </w:pPr>
    </w:p>
    <w:p w:rsidR="00396865" w:rsidRPr="00180810" w:rsidRDefault="00396865" w:rsidP="00411B76">
      <w:pPr>
        <w:spacing w:after="0"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Utilização de EPC’s e EPI’s</w:t>
      </w:r>
    </w:p>
    <w:p w:rsidR="00396865" w:rsidRPr="00180810" w:rsidRDefault="00396865" w:rsidP="00411B76">
      <w:pPr>
        <w:spacing w:after="0" w:line="360" w:lineRule="auto"/>
        <w:jc w:val="both"/>
        <w:rPr>
          <w:rFonts w:ascii="Times New Roman" w:hAnsi="Times New Roman" w:cs="Times New Roman"/>
          <w:b/>
          <w:sz w:val="24"/>
          <w:szCs w:val="24"/>
        </w:rPr>
      </w:pPr>
    </w:p>
    <w:p w:rsidR="00396865" w:rsidRPr="00180810"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Numa perspectiva de </w:t>
      </w:r>
      <w:r w:rsidRPr="00180810">
        <w:rPr>
          <w:rFonts w:ascii="Times New Roman" w:eastAsia="Times New Roman" w:hAnsi="Times New Roman" w:cs="Times New Roman"/>
          <w:bCs/>
          <w:sz w:val="24"/>
          <w:szCs w:val="24"/>
          <w:lang w:eastAsia="pt-BR"/>
        </w:rPr>
        <w:t>prevenção</w:t>
      </w:r>
      <w:r w:rsidRPr="00180810">
        <w:rPr>
          <w:rFonts w:ascii="Times New Roman" w:eastAsia="Times New Roman" w:hAnsi="Times New Roman" w:cs="Times New Roman"/>
          <w:sz w:val="24"/>
          <w:szCs w:val="24"/>
          <w:lang w:eastAsia="pt-BR"/>
        </w:rPr>
        <w:t xml:space="preserve">, é importante que o manuseio de todos os cosméticos seja feito de forma segura e responsável, cabendo ao proprietário do estabelecimento fornecer o treinamento sobre como o funcionário trabalhar de forma segura, preservando a saúde deste. </w:t>
      </w:r>
    </w:p>
    <w:p w:rsidR="009F5BFB" w:rsidRPr="00180810" w:rsidRDefault="009F5BFB" w:rsidP="00411B76">
      <w:pPr>
        <w:shd w:val="clear" w:color="auto" w:fill="FFFFFF"/>
        <w:spacing w:after="0" w:line="360" w:lineRule="auto"/>
        <w:jc w:val="both"/>
        <w:rPr>
          <w:rFonts w:ascii="Times New Roman" w:eastAsia="Times New Roman" w:hAnsi="Times New Roman" w:cs="Times New Roman"/>
          <w:sz w:val="24"/>
          <w:szCs w:val="24"/>
          <w:lang w:eastAsia="pt-BR"/>
        </w:rPr>
      </w:pPr>
    </w:p>
    <w:p w:rsidR="00396865" w:rsidRPr="00180810"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Para prevenir a patologias citadas cabe ao funcionário fazer a utilização das substâncias nas quantidades estritamente necessárias, além de sempre que forem manusear tais substâncias utilizarem os EPI’s necessários como luvas</w:t>
      </w:r>
      <w:r w:rsidR="009F5BFB" w:rsidRPr="00180810">
        <w:rPr>
          <w:rFonts w:ascii="Times New Roman" w:eastAsia="Times New Roman" w:hAnsi="Times New Roman" w:cs="Times New Roman"/>
          <w:sz w:val="24"/>
          <w:szCs w:val="24"/>
          <w:lang w:eastAsia="pt-BR"/>
        </w:rPr>
        <w:t xml:space="preserve">, máscaras, jalecos e óculos </w:t>
      </w:r>
      <w:proofErr w:type="gramStart"/>
      <w:r w:rsidRPr="00180810">
        <w:rPr>
          <w:rFonts w:ascii="Times New Roman" w:eastAsia="Times New Roman" w:hAnsi="Times New Roman" w:cs="Times New Roman"/>
          <w:sz w:val="24"/>
          <w:szCs w:val="24"/>
          <w:lang w:eastAsia="pt-BR"/>
        </w:rPr>
        <w:t>adequadas</w:t>
      </w:r>
      <w:proofErr w:type="gramEnd"/>
      <w:r w:rsidRPr="00180810">
        <w:rPr>
          <w:rFonts w:ascii="Times New Roman" w:eastAsia="Times New Roman" w:hAnsi="Times New Roman" w:cs="Times New Roman"/>
          <w:sz w:val="24"/>
          <w:szCs w:val="24"/>
          <w:lang w:eastAsia="pt-BR"/>
        </w:rPr>
        <w:t xml:space="preserve"> para evitar a exposição cutânea, o que, em qualquer dos casos, nunca dispensa uma boa higiene das mãos.</w:t>
      </w:r>
    </w:p>
    <w:p w:rsidR="009F5BFB" w:rsidRPr="00180810" w:rsidRDefault="009F5BFB" w:rsidP="00411B76">
      <w:pPr>
        <w:shd w:val="clear" w:color="auto" w:fill="FFFFFF"/>
        <w:spacing w:after="0" w:line="360" w:lineRule="auto"/>
        <w:jc w:val="both"/>
        <w:rPr>
          <w:rFonts w:ascii="Times New Roman" w:eastAsia="Times New Roman" w:hAnsi="Times New Roman" w:cs="Times New Roman"/>
          <w:sz w:val="24"/>
          <w:szCs w:val="24"/>
          <w:lang w:eastAsia="pt-BR"/>
        </w:rPr>
      </w:pPr>
    </w:p>
    <w:p w:rsidR="00396865" w:rsidRPr="00180810"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Ao proprietário cabe a organização do ambiente de trabalho, disponibilizando locais adequados de descarte para embalagens das substâncias , quando vazias, em contentores e com suas características devidamente especificadas.</w:t>
      </w:r>
    </w:p>
    <w:p w:rsidR="00396865" w:rsidRPr="00180810"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p>
    <w:p w:rsidR="00396865" w:rsidRPr="00180810" w:rsidRDefault="00396865" w:rsidP="00411B76">
      <w:pPr>
        <w:shd w:val="clear" w:color="auto" w:fill="FFFFFF"/>
        <w:spacing w:after="24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A zona predestinada ao armazenamento de substâncias perigosas deve estar dotada de ventilação adequada, e de outros requisitos que eventualmente sejam considerados necessários nas respectivas fichas de segurança, como por exemplo, sinalização de proibido fumar ou foguear, substâncias inflamáveis, etc.</w:t>
      </w:r>
    </w:p>
    <w:p w:rsidR="00396865" w:rsidRPr="00180810" w:rsidRDefault="00396865" w:rsidP="00411B76">
      <w:pPr>
        <w:spacing w:line="360" w:lineRule="auto"/>
        <w:jc w:val="both"/>
        <w:rPr>
          <w:rFonts w:ascii="Times New Roman" w:hAnsi="Times New Roman" w:cs="Times New Roman"/>
          <w:b/>
        </w:rPr>
      </w:pPr>
    </w:p>
    <w:p w:rsidR="00396865" w:rsidRPr="00180810" w:rsidRDefault="001E101E" w:rsidP="00411B76">
      <w:pPr>
        <w:pStyle w:val="PargrafodaLista"/>
        <w:numPr>
          <w:ilvl w:val="1"/>
          <w:numId w:val="1"/>
        </w:num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 xml:space="preserve"> </w:t>
      </w:r>
      <w:r w:rsidR="00396865" w:rsidRPr="00180810">
        <w:rPr>
          <w:rFonts w:ascii="Times New Roman" w:hAnsi="Times New Roman" w:cs="Times New Roman"/>
          <w:b/>
          <w:sz w:val="24"/>
          <w:szCs w:val="24"/>
        </w:rPr>
        <w:t>Risco físico</w:t>
      </w:r>
    </w:p>
    <w:p w:rsidR="00396865" w:rsidRPr="00180810" w:rsidRDefault="00396865" w:rsidP="00411B76">
      <w:pPr>
        <w:pStyle w:val="PargrafodaLista"/>
        <w:numPr>
          <w:ilvl w:val="2"/>
          <w:numId w:val="1"/>
        </w:numPr>
        <w:shd w:val="clear" w:color="auto" w:fill="FFFFFF"/>
        <w:spacing w:after="0" w:line="360" w:lineRule="auto"/>
        <w:jc w:val="both"/>
        <w:rPr>
          <w:rFonts w:ascii="Times New Roman" w:eastAsia="Times New Roman" w:hAnsi="Times New Roman" w:cs="Times New Roman"/>
          <w:b/>
          <w:sz w:val="24"/>
          <w:szCs w:val="24"/>
          <w:lang w:eastAsia="pt-BR"/>
        </w:rPr>
      </w:pPr>
      <w:r w:rsidRPr="00180810">
        <w:rPr>
          <w:rFonts w:ascii="Times New Roman" w:eastAsia="Times New Roman" w:hAnsi="Times New Roman" w:cs="Times New Roman"/>
          <w:b/>
          <w:bCs/>
          <w:sz w:val="24"/>
          <w:szCs w:val="24"/>
          <w:lang w:eastAsia="pt-BR"/>
        </w:rPr>
        <w:t xml:space="preserve">Ruído </w:t>
      </w:r>
    </w:p>
    <w:p w:rsidR="00396865" w:rsidRPr="00180810"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Além de perda de audição, a exposição ao ruído pode ser uma causa de stress e fadiga para o trabalhador. Os níveis de ruído produzidos por alguns dos equipamentos utilizados no ambiente do salão de beleza como os secadores de cabelo não são suficientes para originar perda de audição segundo a norma NR-15, pois este não ultrapassa a faixa de decibéis pré-estabelecida pela norma (</w:t>
      </w:r>
      <w:proofErr w:type="gramStart"/>
      <w:r w:rsidRPr="00180810">
        <w:rPr>
          <w:rFonts w:ascii="Times New Roman" w:eastAsia="Times New Roman" w:hAnsi="Times New Roman" w:cs="Times New Roman"/>
          <w:sz w:val="24"/>
          <w:szCs w:val="24"/>
          <w:lang w:eastAsia="pt-BR"/>
        </w:rPr>
        <w:t>85dbA</w:t>
      </w:r>
      <w:proofErr w:type="gramEnd"/>
      <w:r w:rsidRPr="00180810">
        <w:rPr>
          <w:rFonts w:ascii="Times New Roman" w:eastAsia="Times New Roman" w:hAnsi="Times New Roman" w:cs="Times New Roman"/>
          <w:sz w:val="24"/>
          <w:szCs w:val="24"/>
          <w:lang w:eastAsia="pt-BR"/>
        </w:rPr>
        <w:t>).</w:t>
      </w:r>
    </w:p>
    <w:p w:rsidR="00396865" w:rsidRPr="00180810"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p>
    <w:p w:rsidR="00343F69" w:rsidRDefault="00396865" w:rsidP="00411B76">
      <w:pPr>
        <w:shd w:val="clear" w:color="auto" w:fill="FFFFFF"/>
        <w:spacing w:after="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Embora a norma estabeleça uma faixa mínima pra indicar insalubridade e os níveis de ruído emitido pelo secador não os ultrapassar, os funcionários ainda assim estão com sua saúde exposta, pois o este barulho gera um desgaste psicológico. Que se agrava devido ao tempo de exposição.</w:t>
      </w:r>
    </w:p>
    <w:p w:rsidR="00077AB5" w:rsidRPr="00180810" w:rsidRDefault="00077AB5" w:rsidP="00411B76">
      <w:pPr>
        <w:shd w:val="clear" w:color="auto" w:fill="FFFFFF"/>
        <w:spacing w:after="0" w:line="360" w:lineRule="auto"/>
        <w:jc w:val="both"/>
        <w:rPr>
          <w:rFonts w:ascii="Times New Roman" w:eastAsia="Times New Roman" w:hAnsi="Times New Roman" w:cs="Times New Roman"/>
          <w:sz w:val="24"/>
          <w:szCs w:val="24"/>
          <w:lang w:eastAsia="pt-BR"/>
        </w:rPr>
      </w:pPr>
    </w:p>
    <w:p w:rsidR="00343F69" w:rsidRPr="00077AB5" w:rsidRDefault="00343F69" w:rsidP="00411B76">
      <w:pPr>
        <w:shd w:val="clear" w:color="auto" w:fill="FFFFFF"/>
        <w:spacing w:after="0" w:line="360" w:lineRule="auto"/>
        <w:jc w:val="both"/>
        <w:rPr>
          <w:rFonts w:ascii="Times New Roman" w:hAnsi="Times New Roman" w:cs="Times New Roman"/>
          <w:sz w:val="24"/>
          <w:szCs w:val="24"/>
          <w:shd w:val="clear" w:color="auto" w:fill="FFFFFF"/>
        </w:rPr>
      </w:pPr>
      <w:r w:rsidRPr="00180810">
        <w:rPr>
          <w:rFonts w:ascii="Times New Roman" w:eastAsia="Times New Roman" w:hAnsi="Times New Roman" w:cs="Times New Roman"/>
          <w:sz w:val="24"/>
          <w:szCs w:val="24"/>
          <w:lang w:eastAsia="pt-BR"/>
        </w:rPr>
        <w:t xml:space="preserve">O salão comporta até quatro clientes de uma só vez, logo são ate quatro secadores ligados, assim o barulho vai de 75 decibéis á </w:t>
      </w:r>
      <w:r w:rsidR="000737E8">
        <w:rPr>
          <w:rFonts w:ascii="Times New Roman" w:eastAsia="Times New Roman" w:hAnsi="Times New Roman" w:cs="Times New Roman"/>
          <w:sz w:val="24"/>
          <w:szCs w:val="24"/>
          <w:lang w:eastAsia="pt-BR"/>
        </w:rPr>
        <w:t>90</w:t>
      </w:r>
      <w:r w:rsidRPr="00180810">
        <w:rPr>
          <w:rFonts w:ascii="Times New Roman" w:eastAsia="Times New Roman" w:hAnsi="Times New Roman" w:cs="Times New Roman"/>
          <w:sz w:val="24"/>
          <w:szCs w:val="24"/>
          <w:lang w:eastAsia="pt-BR"/>
        </w:rPr>
        <w:t xml:space="preserve">. Elas alegam que o barulho chega incomodar ao final de um dia de muito trabalho gerando stress e desconforto. </w:t>
      </w:r>
      <w:r w:rsidRPr="00180810">
        <w:rPr>
          <w:rFonts w:ascii="Times New Roman" w:hAnsi="Times New Roman" w:cs="Times New Roman"/>
          <w:sz w:val="24"/>
          <w:szCs w:val="24"/>
          <w:shd w:val="clear" w:color="auto" w:fill="FFFFFF"/>
        </w:rPr>
        <w:t>Ficou evidente que os aparelhos utilizados não possuem o acessório de diminuidor de ruído</w:t>
      </w:r>
      <w:r w:rsidR="00077AB5">
        <w:rPr>
          <w:rFonts w:ascii="Times New Roman" w:hAnsi="Times New Roman" w:cs="Times New Roman"/>
          <w:sz w:val="24"/>
          <w:szCs w:val="24"/>
          <w:shd w:val="clear" w:color="auto" w:fill="FFFFFF"/>
        </w:rPr>
        <w:t xml:space="preserve">. </w:t>
      </w:r>
    </w:p>
    <w:p w:rsidR="00343F69" w:rsidRPr="00180810" w:rsidRDefault="00343F69" w:rsidP="00411B76">
      <w:pPr>
        <w:shd w:val="clear" w:color="auto" w:fill="FFFFFF"/>
        <w:spacing w:after="0" w:line="360" w:lineRule="auto"/>
        <w:jc w:val="both"/>
        <w:rPr>
          <w:rFonts w:ascii="Times New Roman" w:eastAsia="Times New Roman" w:hAnsi="Times New Roman" w:cs="Times New Roman"/>
          <w:sz w:val="24"/>
          <w:szCs w:val="24"/>
          <w:lang w:eastAsia="pt-BR"/>
        </w:rPr>
      </w:pPr>
    </w:p>
    <w:p w:rsidR="00396865" w:rsidRPr="00180810" w:rsidRDefault="00396865" w:rsidP="00411B76">
      <w:pPr>
        <w:shd w:val="clear" w:color="auto" w:fill="FFFFFF"/>
        <w:spacing w:after="0" w:line="360" w:lineRule="auto"/>
        <w:jc w:val="both"/>
        <w:rPr>
          <w:rFonts w:ascii="Times New Roman" w:eastAsia="Times New Roman" w:hAnsi="Times New Roman" w:cs="Times New Roman"/>
          <w:b/>
          <w:sz w:val="24"/>
          <w:szCs w:val="24"/>
          <w:lang w:eastAsia="pt-BR"/>
        </w:rPr>
      </w:pPr>
      <w:r w:rsidRPr="00180810">
        <w:rPr>
          <w:rFonts w:ascii="Times New Roman" w:eastAsia="Times New Roman" w:hAnsi="Times New Roman" w:cs="Times New Roman"/>
          <w:b/>
          <w:sz w:val="24"/>
          <w:szCs w:val="24"/>
          <w:lang w:eastAsia="pt-BR"/>
        </w:rPr>
        <w:t>Medidas de engenharia</w:t>
      </w:r>
    </w:p>
    <w:p w:rsidR="00396865" w:rsidRPr="00180810" w:rsidRDefault="00396865" w:rsidP="00411B76">
      <w:pPr>
        <w:shd w:val="clear" w:color="auto" w:fill="FFFFFF"/>
        <w:spacing w:after="0" w:line="360" w:lineRule="auto"/>
        <w:jc w:val="both"/>
        <w:rPr>
          <w:rFonts w:ascii="Times New Roman" w:eastAsia="Times New Roman" w:hAnsi="Times New Roman" w:cs="Times New Roman"/>
          <w:b/>
          <w:sz w:val="24"/>
          <w:szCs w:val="24"/>
          <w:lang w:eastAsia="pt-BR"/>
        </w:rPr>
      </w:pPr>
    </w:p>
    <w:p w:rsidR="00396865" w:rsidRPr="00180810" w:rsidRDefault="00396865" w:rsidP="00411B76">
      <w:pPr>
        <w:shd w:val="clear" w:color="auto" w:fill="FFFFFF"/>
        <w:spacing w:after="0" w:line="360" w:lineRule="auto"/>
        <w:jc w:val="both"/>
        <w:rPr>
          <w:rFonts w:ascii="Times New Roman" w:hAnsi="Times New Roman" w:cs="Times New Roman"/>
          <w:sz w:val="24"/>
          <w:szCs w:val="24"/>
          <w:shd w:val="clear" w:color="auto" w:fill="FFFFFF"/>
        </w:rPr>
      </w:pPr>
      <w:r w:rsidRPr="00180810">
        <w:rPr>
          <w:rFonts w:ascii="Times New Roman" w:eastAsia="Times New Roman" w:hAnsi="Times New Roman" w:cs="Times New Roman"/>
          <w:sz w:val="24"/>
          <w:szCs w:val="24"/>
          <w:lang w:eastAsia="pt-BR"/>
        </w:rPr>
        <w:t xml:space="preserve">Há um </w:t>
      </w:r>
      <w:r w:rsidRPr="00180810">
        <w:rPr>
          <w:rFonts w:ascii="Times New Roman" w:hAnsi="Times New Roman" w:cs="Times New Roman"/>
          <w:sz w:val="24"/>
          <w:szCs w:val="24"/>
          <w:shd w:val="clear" w:color="auto" w:fill="FFFFFF"/>
        </w:rPr>
        <w:t xml:space="preserve">acessório que reduz até 40% dos ruídos provocados pelo secador, diminuindo assim as chances de futuros problemas auditivos. É adaptável a qualquer modelo de secador. É de fácil manuseio e encaixe, além disso, é revestida de borracha facilita a limpeza e a manutenção.  Seu plástico é altamente resistente aos impactos e à temperatura. </w:t>
      </w:r>
    </w:p>
    <w:p w:rsidR="00D30C3A" w:rsidRPr="00180810" w:rsidRDefault="00D30C3A" w:rsidP="00411B76">
      <w:pPr>
        <w:shd w:val="clear" w:color="auto" w:fill="FFFFFF"/>
        <w:spacing w:after="0" w:line="360" w:lineRule="auto"/>
        <w:jc w:val="both"/>
        <w:rPr>
          <w:rFonts w:ascii="Times New Roman" w:hAnsi="Times New Roman" w:cs="Times New Roman"/>
          <w:sz w:val="24"/>
          <w:szCs w:val="24"/>
          <w:shd w:val="clear" w:color="auto" w:fill="FFFFFF"/>
        </w:rPr>
      </w:pPr>
    </w:p>
    <w:p w:rsidR="00396865" w:rsidRPr="00180810" w:rsidRDefault="00396865" w:rsidP="00411B76">
      <w:pPr>
        <w:spacing w:line="360" w:lineRule="auto"/>
        <w:jc w:val="both"/>
        <w:rPr>
          <w:rFonts w:ascii="Times New Roman" w:hAnsi="Times New Roman" w:cs="Times New Roman"/>
          <w:b/>
        </w:rPr>
      </w:pPr>
    </w:p>
    <w:p w:rsidR="00396865" w:rsidRPr="00180810" w:rsidRDefault="00396865" w:rsidP="00411B76">
      <w:pPr>
        <w:pStyle w:val="PargrafodaLista"/>
        <w:numPr>
          <w:ilvl w:val="1"/>
          <w:numId w:val="1"/>
        </w:num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lastRenderedPageBreak/>
        <w:t>Risco ergonômico</w:t>
      </w:r>
    </w:p>
    <w:p w:rsidR="00396865" w:rsidRPr="00180810" w:rsidRDefault="00396865" w:rsidP="00411B76">
      <w:pPr>
        <w:pStyle w:val="PargrafodaLista"/>
        <w:numPr>
          <w:ilvl w:val="2"/>
          <w:numId w:val="1"/>
        </w:numPr>
        <w:autoSpaceDE w:val="0"/>
        <w:autoSpaceDN w:val="0"/>
        <w:adjustRightInd w:val="0"/>
        <w:spacing w:after="0"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Postura</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eastAsia="Times New Roman" w:hAnsi="Times New Roman" w:cs="Times New Roman"/>
          <w:sz w:val="24"/>
          <w:szCs w:val="24"/>
          <w:lang w:eastAsia="pt-BR"/>
        </w:rPr>
        <w:t xml:space="preserve">Postura ou atitude corporal é a posição relativa da cabeça, do tronco e dos membros, em repouso ou em movimento. Sabe-se que </w:t>
      </w:r>
      <w:r w:rsidRPr="00180810">
        <w:rPr>
          <w:rFonts w:ascii="Times New Roman" w:hAnsi="Times New Roman" w:cs="Times New Roman"/>
          <w:sz w:val="24"/>
          <w:szCs w:val="24"/>
        </w:rPr>
        <w:t xml:space="preserve">os ossos, músculos, nervos e articulações, interagem entre si. Os músculos se inserem próximos à articulação e facilitam a realização de movimentos rápidos e amplos. </w:t>
      </w:r>
      <w:r w:rsidRPr="00180810">
        <w:rPr>
          <w:rFonts w:ascii="Times New Roman" w:eastAsia="Times New Roman" w:hAnsi="Times New Roman" w:cs="Times New Roman"/>
          <w:sz w:val="24"/>
          <w:szCs w:val="24"/>
          <w:lang w:eastAsia="pt-BR"/>
        </w:rPr>
        <w:t>Manter posturas erradas por tempo prolongado pode trazer alterações maléficas ao corpo, pois gera sobrecarga na coluna e fadiga na musculatura.</w:t>
      </w:r>
      <w:r w:rsidRPr="00180810">
        <w:rPr>
          <w:rFonts w:ascii="Times New Roman" w:hAnsi="Times New Roman" w:cs="Times New Roman"/>
          <w:sz w:val="24"/>
          <w:szCs w:val="24"/>
        </w:rPr>
        <w:t xml:space="preserve"> Pode-se dizer que a postura é a principal causa dos problemas de coluna, em função dos maus costumes de principalmente manter as pernas retas e dobrar a coluna vertebral. </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r w:rsidRPr="00180810">
        <w:rPr>
          <w:rFonts w:ascii="Times New Roman" w:eastAsia="Times New Roman" w:hAnsi="Times New Roman" w:cs="Times New Roman"/>
          <w:sz w:val="24"/>
          <w:szCs w:val="24"/>
          <w:lang w:eastAsia="pt-BR"/>
        </w:rPr>
        <w:t>No caso dos cabeleireiros, trabalhar de pé exige um posicionamento estático de longa duração. As articulações dos pés, joelhos e quadris, são as que sofrem mais impactos.  Sendo assim é cansativo e doloroso, não só pelo esforço muscular, mas também pelo aumento da pressão (</w:t>
      </w:r>
      <w:r w:rsidRPr="00180810">
        <w:rPr>
          <w:rFonts w:ascii="Times New Roman" w:hAnsi="Times New Roman" w:cs="Times New Roman"/>
          <w:sz w:val="24"/>
          <w:szCs w:val="24"/>
        </w:rPr>
        <w:t xml:space="preserve">volume) </w:t>
      </w:r>
      <w:r w:rsidRPr="00180810">
        <w:rPr>
          <w:rFonts w:ascii="Times New Roman" w:eastAsia="Times New Roman" w:hAnsi="Times New Roman" w:cs="Times New Roman"/>
          <w:sz w:val="24"/>
          <w:szCs w:val="24"/>
          <w:lang w:eastAsia="pt-BR"/>
        </w:rPr>
        <w:t xml:space="preserve">hidrostática do sangue nas veias das pernas e restrição geral da circulação linfática nas extremidades inferiores. </w:t>
      </w:r>
      <w:r w:rsidRPr="00180810">
        <w:rPr>
          <w:rFonts w:ascii="Times New Roman" w:hAnsi="Times New Roman" w:cs="Times New Roman"/>
          <w:sz w:val="24"/>
          <w:szCs w:val="24"/>
        </w:rPr>
        <w:t xml:space="preserve">Há uma diminuição dos músculos da panturrilha sobre as veias, pois estes ficam muito tempo em uma mesma posição, portanto não se contrai durante esse período. Logo ocorre o impedimento de bombeamento do sangue </w:t>
      </w:r>
      <w:r w:rsidRPr="00180810">
        <w:rPr>
          <w:rFonts w:ascii="Times New Roman" w:eastAsia="Times New Roman" w:hAnsi="Times New Roman" w:cs="Times New Roman"/>
          <w:sz w:val="24"/>
          <w:szCs w:val="24"/>
          <w:lang w:eastAsia="pt-BR"/>
        </w:rPr>
        <w:t xml:space="preserve">da perna para o coração, </w:t>
      </w:r>
      <w:r w:rsidRPr="00180810">
        <w:rPr>
          <w:rFonts w:ascii="Times New Roman" w:hAnsi="Times New Roman" w:cs="Times New Roman"/>
          <w:sz w:val="24"/>
          <w:szCs w:val="24"/>
        </w:rPr>
        <w:t>gerando uma estagnação dos mesmos nas veias da musculatura da panturrilha. Ocasiona dores e desconforto ao individuo.</w:t>
      </w:r>
    </w:p>
    <w:p w:rsidR="00343F69" w:rsidRPr="00180810" w:rsidRDefault="00343F69" w:rsidP="00411B76">
      <w:pPr>
        <w:spacing w:after="0" w:line="360" w:lineRule="auto"/>
        <w:jc w:val="both"/>
        <w:rPr>
          <w:rFonts w:ascii="Times New Roman" w:hAnsi="Times New Roman" w:cs="Times New Roman"/>
          <w:sz w:val="24"/>
          <w:szCs w:val="24"/>
        </w:rPr>
      </w:pPr>
    </w:p>
    <w:p w:rsidR="00343F69" w:rsidRPr="00180810" w:rsidRDefault="00343F69" w:rsidP="00411B76">
      <w:pPr>
        <w:spacing w:after="0" w:line="360" w:lineRule="auto"/>
        <w:jc w:val="both"/>
        <w:rPr>
          <w:rFonts w:ascii="Times New Roman" w:hAnsi="Times New Roman" w:cs="Times New Roman"/>
          <w:sz w:val="24"/>
          <w:szCs w:val="24"/>
        </w:rPr>
      </w:pPr>
    </w:p>
    <w:p w:rsidR="00396865" w:rsidRPr="00180810" w:rsidRDefault="00396865" w:rsidP="00411B76">
      <w:pPr>
        <w:spacing w:after="0" w:line="360" w:lineRule="auto"/>
        <w:jc w:val="both"/>
        <w:rPr>
          <w:rFonts w:ascii="Times New Roman" w:hAnsi="Times New Roman" w:cs="Times New Roman"/>
          <w:sz w:val="24"/>
          <w:szCs w:val="24"/>
        </w:rPr>
      </w:pPr>
    </w:p>
    <w:p w:rsidR="00396865" w:rsidRPr="00180810" w:rsidRDefault="00396865" w:rsidP="00411B76">
      <w:pPr>
        <w:pStyle w:val="PargrafodaLista"/>
        <w:numPr>
          <w:ilvl w:val="3"/>
          <w:numId w:val="1"/>
        </w:numPr>
        <w:spacing w:after="0" w:line="360" w:lineRule="auto"/>
        <w:jc w:val="both"/>
        <w:rPr>
          <w:rFonts w:ascii="Times New Roman" w:eastAsia="Times New Roman" w:hAnsi="Times New Roman" w:cs="Times New Roman"/>
          <w:b/>
          <w:sz w:val="24"/>
          <w:szCs w:val="24"/>
          <w:lang w:eastAsia="pt-BR"/>
        </w:rPr>
      </w:pPr>
      <w:r w:rsidRPr="00180810">
        <w:rPr>
          <w:rFonts w:ascii="Times New Roman" w:eastAsia="Times New Roman" w:hAnsi="Times New Roman" w:cs="Times New Roman"/>
          <w:b/>
          <w:sz w:val="24"/>
          <w:szCs w:val="24"/>
          <w:lang w:eastAsia="pt-BR"/>
        </w:rPr>
        <w:t>Distúrbios Venosos</w:t>
      </w:r>
    </w:p>
    <w:p w:rsidR="00396865" w:rsidRPr="00180810" w:rsidRDefault="00396865" w:rsidP="00411B76">
      <w:pPr>
        <w:spacing w:after="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 xml:space="preserve">As veias são responsáveis por levar o sangue de todos os órgãos para o coração. Elas possuem estruturas chamadas válvulas em todo o seu comprimento de forma que o sangue siga apenas um único sentido, impedindo assim o refluxo. Como as veias não apresentam uma pressão forte, como as artérias (com exceção das artérias coronarianas), estão mais suscetíveis a obstruções e </w:t>
      </w:r>
      <w:proofErr w:type="spellStart"/>
      <w:r w:rsidRPr="00180810">
        <w:rPr>
          <w:rFonts w:ascii="Times New Roman" w:eastAsia="Times New Roman" w:hAnsi="Times New Roman" w:cs="Times New Roman"/>
          <w:sz w:val="24"/>
          <w:szCs w:val="24"/>
          <w:lang w:eastAsia="pt-BR"/>
        </w:rPr>
        <w:t>coagulamentos</w:t>
      </w:r>
      <w:proofErr w:type="spellEnd"/>
      <w:r w:rsidRPr="00180810">
        <w:rPr>
          <w:rFonts w:ascii="Times New Roman" w:eastAsia="Times New Roman" w:hAnsi="Times New Roman" w:cs="Times New Roman"/>
          <w:sz w:val="24"/>
          <w:szCs w:val="24"/>
          <w:lang w:eastAsia="pt-BR"/>
        </w:rPr>
        <w:t>, que podem ocasionar dilatações e levar até ao aparecimento de varizes.</w:t>
      </w:r>
    </w:p>
    <w:p w:rsidR="00396865" w:rsidRPr="00180810" w:rsidRDefault="00396865" w:rsidP="00411B76">
      <w:pPr>
        <w:spacing w:after="0" w:line="360" w:lineRule="auto"/>
        <w:jc w:val="both"/>
        <w:rPr>
          <w:rFonts w:ascii="Times New Roman" w:eastAsia="Times New Roman" w:hAnsi="Times New Roman" w:cs="Times New Roman"/>
          <w:sz w:val="24"/>
          <w:szCs w:val="24"/>
          <w:lang w:eastAsia="pt-BR"/>
        </w:rPr>
      </w:pPr>
    </w:p>
    <w:p w:rsidR="000461CC" w:rsidRPr="00180810" w:rsidRDefault="00396865" w:rsidP="00411B76">
      <w:pPr>
        <w:spacing w:after="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 xml:space="preserve">As varizes, ou veias varicosas, são veias superficiais dilatadas das pernas. A causa das varizes é desconhecida, mas acredita-se que se deve a uma debilidade das paredes destas veias. A perda de elasticidade, com o passar dos anos, faz com que elas distendam-se e tornem-se </w:t>
      </w:r>
      <w:r w:rsidRPr="00180810">
        <w:rPr>
          <w:rFonts w:ascii="Times New Roman" w:eastAsia="Times New Roman" w:hAnsi="Times New Roman" w:cs="Times New Roman"/>
          <w:sz w:val="24"/>
          <w:szCs w:val="24"/>
          <w:lang w:eastAsia="pt-BR"/>
        </w:rPr>
        <w:lastRenderedPageBreak/>
        <w:t>compridas e largas, para preencher o local que ocupavam quando eram normais, elas passam a ser tortuosas, com aspecto bem diferente. As varizes podem fazer com que algumas pessoas sintam dor ou ardor na parte inferior da perna e do tornozelo, ainda mais quando a perna esta quente.</w:t>
      </w:r>
    </w:p>
    <w:p w:rsidR="00E969D1" w:rsidRPr="00180810" w:rsidRDefault="00E969D1" w:rsidP="00411B76">
      <w:pPr>
        <w:spacing w:after="0" w:line="360" w:lineRule="auto"/>
        <w:jc w:val="both"/>
        <w:rPr>
          <w:rFonts w:ascii="Times New Roman" w:eastAsia="Times New Roman" w:hAnsi="Times New Roman" w:cs="Times New Roman"/>
          <w:sz w:val="24"/>
          <w:szCs w:val="24"/>
          <w:lang w:eastAsia="pt-BR"/>
        </w:rPr>
      </w:pPr>
    </w:p>
    <w:p w:rsidR="000461CC" w:rsidRPr="00180810" w:rsidRDefault="00343F69" w:rsidP="00411B76">
      <w:pPr>
        <w:spacing w:after="0"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 xml:space="preserve">Todas as funcionárias reclamaram de dores na perna, e algumas informaram que possuem varizes. Quando questionadas sobre o que fazem para minimizar </w:t>
      </w:r>
      <w:r w:rsidR="00E969D1" w:rsidRPr="00180810">
        <w:rPr>
          <w:rFonts w:ascii="Times New Roman" w:eastAsia="Times New Roman" w:hAnsi="Times New Roman" w:cs="Times New Roman"/>
          <w:sz w:val="24"/>
          <w:szCs w:val="24"/>
          <w:lang w:eastAsia="pt-BR"/>
        </w:rPr>
        <w:t xml:space="preserve">essas dores, responderam que às vezes o trabalho é tão intenso, que não </w:t>
      </w:r>
      <w:proofErr w:type="gramStart"/>
      <w:r w:rsidR="00E969D1" w:rsidRPr="00180810">
        <w:rPr>
          <w:rFonts w:ascii="Times New Roman" w:eastAsia="Times New Roman" w:hAnsi="Times New Roman" w:cs="Times New Roman"/>
          <w:sz w:val="24"/>
          <w:szCs w:val="24"/>
          <w:lang w:eastAsia="pt-BR"/>
        </w:rPr>
        <w:t>há</w:t>
      </w:r>
      <w:proofErr w:type="gramEnd"/>
      <w:r w:rsidR="00E969D1" w:rsidRPr="00180810">
        <w:rPr>
          <w:rFonts w:ascii="Times New Roman" w:eastAsia="Times New Roman" w:hAnsi="Times New Roman" w:cs="Times New Roman"/>
          <w:sz w:val="24"/>
          <w:szCs w:val="24"/>
          <w:lang w:eastAsia="pt-BR"/>
        </w:rPr>
        <w:t xml:space="preserve"> tempo de descansar  ou  fazer algo.</w:t>
      </w:r>
    </w:p>
    <w:p w:rsidR="00E969D1" w:rsidRPr="00180810" w:rsidRDefault="00E969D1" w:rsidP="00411B76">
      <w:pPr>
        <w:spacing w:after="0" w:line="360" w:lineRule="auto"/>
        <w:jc w:val="both"/>
        <w:rPr>
          <w:rFonts w:ascii="Times New Roman" w:eastAsia="Times New Roman" w:hAnsi="Times New Roman" w:cs="Times New Roman"/>
          <w:sz w:val="24"/>
          <w:szCs w:val="24"/>
          <w:lang w:eastAsia="pt-BR"/>
        </w:rPr>
      </w:pPr>
    </w:p>
    <w:p w:rsidR="00396865" w:rsidRPr="00180810" w:rsidRDefault="00396865" w:rsidP="00411B76">
      <w:pPr>
        <w:pStyle w:val="PargrafodaLista"/>
        <w:numPr>
          <w:ilvl w:val="2"/>
          <w:numId w:val="1"/>
        </w:numPr>
        <w:spacing w:after="0" w:line="360" w:lineRule="auto"/>
        <w:jc w:val="both"/>
        <w:rPr>
          <w:rFonts w:ascii="Times New Roman" w:hAnsi="Times New Roman" w:cs="Times New Roman"/>
          <w:b/>
          <w:bCs/>
          <w:sz w:val="24"/>
          <w:szCs w:val="24"/>
          <w:shd w:val="clear" w:color="auto" w:fill="FFFFFF"/>
        </w:rPr>
      </w:pPr>
      <w:r w:rsidRPr="00180810">
        <w:rPr>
          <w:rFonts w:ascii="Times New Roman" w:hAnsi="Times New Roman" w:cs="Times New Roman"/>
          <w:b/>
          <w:bCs/>
          <w:sz w:val="24"/>
          <w:szCs w:val="24"/>
          <w:shd w:val="clear" w:color="auto" w:fill="FFFFFF"/>
        </w:rPr>
        <w:t>Distúrbios</w:t>
      </w:r>
      <w:r w:rsidRPr="00180810">
        <w:rPr>
          <w:rStyle w:val="apple-converted-space"/>
          <w:rFonts w:ascii="Times New Roman" w:hAnsi="Times New Roman" w:cs="Times New Roman"/>
          <w:b/>
          <w:bCs/>
          <w:sz w:val="24"/>
          <w:szCs w:val="24"/>
          <w:shd w:val="clear" w:color="auto" w:fill="FFFFFF"/>
        </w:rPr>
        <w:t> </w:t>
      </w:r>
      <w:proofErr w:type="spellStart"/>
      <w:r w:rsidRPr="00180810">
        <w:rPr>
          <w:rFonts w:ascii="Times New Roman" w:hAnsi="Times New Roman" w:cs="Times New Roman"/>
          <w:b/>
          <w:bCs/>
          <w:sz w:val="24"/>
          <w:szCs w:val="24"/>
          <w:shd w:val="clear" w:color="auto" w:fill="FFFFFF"/>
        </w:rPr>
        <w:t>osteoarticulares</w:t>
      </w:r>
      <w:proofErr w:type="spellEnd"/>
    </w:p>
    <w:p w:rsidR="00396865" w:rsidRPr="00180810" w:rsidRDefault="00396865" w:rsidP="00411B76">
      <w:pPr>
        <w:spacing w:after="0" w:line="360" w:lineRule="auto"/>
        <w:jc w:val="both"/>
        <w:rPr>
          <w:rFonts w:ascii="Times New Roman" w:hAnsi="Times New Roman" w:cs="Times New Roman"/>
          <w:b/>
          <w:bCs/>
          <w:sz w:val="24"/>
          <w:szCs w:val="24"/>
          <w:shd w:val="clear" w:color="auto" w:fill="FFFFFF"/>
        </w:rPr>
      </w:pPr>
    </w:p>
    <w:p w:rsidR="00396865" w:rsidRPr="00180810" w:rsidRDefault="00396865" w:rsidP="00411B76">
      <w:pPr>
        <w:spacing w:after="0" w:line="360" w:lineRule="auto"/>
        <w:jc w:val="both"/>
        <w:rPr>
          <w:rFonts w:ascii="Times New Roman" w:hAnsi="Times New Roman" w:cs="Times New Roman"/>
          <w:bCs/>
          <w:sz w:val="24"/>
          <w:szCs w:val="24"/>
          <w:shd w:val="clear" w:color="auto" w:fill="FFFFFF"/>
        </w:rPr>
      </w:pPr>
      <w:r w:rsidRPr="00180810">
        <w:rPr>
          <w:rFonts w:ascii="Times New Roman" w:hAnsi="Times New Roman" w:cs="Times New Roman"/>
          <w:bCs/>
          <w:sz w:val="24"/>
          <w:szCs w:val="24"/>
          <w:shd w:val="clear" w:color="auto" w:fill="FFFFFF"/>
        </w:rPr>
        <w:t xml:space="preserve">As lesões </w:t>
      </w:r>
      <w:proofErr w:type="spellStart"/>
      <w:r w:rsidRPr="00180810">
        <w:rPr>
          <w:rFonts w:ascii="Times New Roman" w:hAnsi="Times New Roman" w:cs="Times New Roman"/>
          <w:bCs/>
          <w:sz w:val="24"/>
          <w:szCs w:val="24"/>
          <w:shd w:val="clear" w:color="auto" w:fill="FFFFFF"/>
        </w:rPr>
        <w:t>músculo-esqueléticas</w:t>
      </w:r>
      <w:proofErr w:type="spellEnd"/>
      <w:r w:rsidRPr="00180810">
        <w:rPr>
          <w:rFonts w:ascii="Times New Roman" w:hAnsi="Times New Roman" w:cs="Times New Roman"/>
          <w:bCs/>
          <w:sz w:val="24"/>
          <w:szCs w:val="24"/>
          <w:shd w:val="clear" w:color="auto" w:fill="FFFFFF"/>
        </w:rPr>
        <w:t xml:space="preserve"> afetam diferentes partes do corpo variando entre o pulso e o cotovelo, chegando até a afetar o pescoço e a coluna vertebral. É um tipo de dor crônica proveniente de um exercício repetitivo ou posições que exijam muito esforço das articulações decorrente de uma dada atividade profissional.</w:t>
      </w:r>
    </w:p>
    <w:p w:rsidR="00396865" w:rsidRPr="00180810" w:rsidRDefault="00396865" w:rsidP="00411B76">
      <w:pPr>
        <w:spacing w:after="0" w:line="360" w:lineRule="auto"/>
        <w:jc w:val="both"/>
        <w:rPr>
          <w:rFonts w:ascii="Times New Roman" w:hAnsi="Times New Roman" w:cs="Times New Roman"/>
          <w:bCs/>
          <w:sz w:val="24"/>
          <w:szCs w:val="24"/>
          <w:shd w:val="clear" w:color="auto" w:fill="FFFFFF"/>
        </w:rPr>
      </w:pPr>
    </w:p>
    <w:p w:rsidR="00E969D1" w:rsidRPr="00180810" w:rsidRDefault="00396865" w:rsidP="00411B76">
      <w:pPr>
        <w:spacing w:after="0" w:line="360" w:lineRule="auto"/>
        <w:jc w:val="both"/>
        <w:rPr>
          <w:rFonts w:ascii="Times New Roman" w:hAnsi="Times New Roman" w:cs="Times New Roman"/>
          <w:bCs/>
          <w:sz w:val="24"/>
          <w:szCs w:val="24"/>
          <w:shd w:val="clear" w:color="auto" w:fill="FFFFFF"/>
        </w:rPr>
      </w:pPr>
      <w:r w:rsidRPr="00180810">
        <w:rPr>
          <w:rFonts w:ascii="Times New Roman" w:hAnsi="Times New Roman" w:cs="Times New Roman"/>
          <w:bCs/>
          <w:sz w:val="24"/>
          <w:szCs w:val="24"/>
          <w:shd w:val="clear" w:color="auto" w:fill="FFFFFF"/>
        </w:rPr>
        <w:t xml:space="preserve">A designação lesões </w:t>
      </w:r>
      <w:proofErr w:type="spellStart"/>
      <w:r w:rsidRPr="00180810">
        <w:rPr>
          <w:rFonts w:ascii="Times New Roman" w:hAnsi="Times New Roman" w:cs="Times New Roman"/>
          <w:bCs/>
          <w:sz w:val="24"/>
          <w:szCs w:val="24"/>
          <w:shd w:val="clear" w:color="auto" w:fill="FFFFFF"/>
        </w:rPr>
        <w:t>músculo-esqueléticas</w:t>
      </w:r>
      <w:proofErr w:type="spellEnd"/>
      <w:r w:rsidRPr="00180810">
        <w:rPr>
          <w:rFonts w:ascii="Times New Roman" w:hAnsi="Times New Roman" w:cs="Times New Roman"/>
          <w:bCs/>
          <w:sz w:val="24"/>
          <w:szCs w:val="24"/>
          <w:shd w:val="clear" w:color="auto" w:fill="FFFFFF"/>
        </w:rPr>
        <w:t xml:space="preserve"> relacionadas ou ligadas ao trabalho (LMERT ou LMELT) inclui um conjunto de doenças inflamatórias e degenerativas ligadas ao sistema locomotor. As LEMERT são caracterizadas por apresentarem sintomas como: </w:t>
      </w:r>
      <w:r w:rsidRPr="00180810">
        <w:rPr>
          <w:rFonts w:ascii="Times New Roman" w:eastAsia="Times New Roman" w:hAnsi="Times New Roman" w:cs="Times New Roman"/>
          <w:sz w:val="24"/>
          <w:szCs w:val="24"/>
          <w:lang w:eastAsia="pt-BR"/>
        </w:rPr>
        <w:t>dor (podendo ser localizada ou não), sensação de dormência e/ou formigamento na área afetada e/ou em áreas próximas, fadiga, sensação de peso, e perda de força.</w:t>
      </w:r>
    </w:p>
    <w:p w:rsidR="00396865" w:rsidRPr="00180810" w:rsidRDefault="00396865" w:rsidP="00411B76">
      <w:pPr>
        <w:spacing w:after="0" w:line="360" w:lineRule="auto"/>
        <w:jc w:val="both"/>
        <w:rPr>
          <w:rFonts w:ascii="Times New Roman" w:hAnsi="Times New Roman" w:cs="Times New Roman"/>
          <w:bCs/>
          <w:sz w:val="24"/>
          <w:szCs w:val="24"/>
          <w:shd w:val="clear" w:color="auto" w:fill="FFFFFF"/>
        </w:rPr>
      </w:pPr>
      <w:r w:rsidRPr="00180810">
        <w:rPr>
          <w:rFonts w:ascii="Times New Roman" w:eastAsia="Times New Roman" w:hAnsi="Times New Roman" w:cs="Times New Roman"/>
          <w:sz w:val="24"/>
          <w:szCs w:val="24"/>
          <w:lang w:eastAsia="pt-BR"/>
        </w:rPr>
        <w:t xml:space="preserve">Na maioria dos casos, os sintomas surgem gradualmente, agravando-se no final do expediente ou durante os picos de produção, aliando o portador sendo com pausas (fim do expediente) e férias. Se a exposição a estes fatores de risco for mantida os sintomas que antes eram intermitentes poderão se tornar, de forma gradual, persistentes, não causando mais a sensação de alívio. E quando o quadro clínico evolui para situações de doença crônica, podem surgir </w:t>
      </w:r>
      <w:proofErr w:type="spellStart"/>
      <w:r w:rsidRPr="00180810">
        <w:rPr>
          <w:rFonts w:ascii="Times New Roman" w:eastAsia="Times New Roman" w:hAnsi="Times New Roman" w:cs="Times New Roman"/>
          <w:sz w:val="24"/>
          <w:szCs w:val="24"/>
          <w:lang w:eastAsia="pt-BR"/>
        </w:rPr>
        <w:t>endemas</w:t>
      </w:r>
      <w:proofErr w:type="spellEnd"/>
      <w:r w:rsidRPr="00180810">
        <w:rPr>
          <w:rFonts w:ascii="Times New Roman" w:eastAsia="Times New Roman" w:hAnsi="Times New Roman" w:cs="Times New Roman"/>
          <w:sz w:val="24"/>
          <w:szCs w:val="24"/>
          <w:lang w:eastAsia="pt-BR"/>
        </w:rPr>
        <w:t xml:space="preserve"> e hipersensibilidade a estímulos na zona afetada.</w:t>
      </w:r>
    </w:p>
    <w:p w:rsidR="00396865" w:rsidRPr="00180810" w:rsidRDefault="00396865" w:rsidP="00411B76">
      <w:pPr>
        <w:spacing w:after="0" w:line="360" w:lineRule="auto"/>
        <w:jc w:val="both"/>
        <w:rPr>
          <w:rFonts w:ascii="Times New Roman" w:eastAsia="Times New Roman" w:hAnsi="Times New Roman" w:cs="Times New Roman"/>
          <w:sz w:val="24"/>
          <w:szCs w:val="24"/>
          <w:lang w:eastAsia="pt-BR"/>
        </w:rPr>
      </w:pPr>
    </w:p>
    <w:p w:rsidR="00396865" w:rsidRPr="00180810" w:rsidRDefault="00396865" w:rsidP="00411B76">
      <w:pPr>
        <w:pStyle w:val="PargrafodaLista"/>
        <w:numPr>
          <w:ilvl w:val="3"/>
          <w:numId w:val="1"/>
        </w:numPr>
        <w:spacing w:after="0" w:line="360" w:lineRule="auto"/>
        <w:jc w:val="both"/>
        <w:rPr>
          <w:rFonts w:ascii="Times New Roman" w:hAnsi="Times New Roman" w:cs="Times New Roman"/>
          <w:b/>
          <w:bCs/>
          <w:sz w:val="24"/>
          <w:szCs w:val="24"/>
          <w:shd w:val="clear" w:color="auto" w:fill="FFFFFF"/>
        </w:rPr>
      </w:pPr>
      <w:r w:rsidRPr="00180810">
        <w:rPr>
          <w:rFonts w:ascii="Times New Roman" w:hAnsi="Times New Roman" w:cs="Times New Roman"/>
          <w:b/>
          <w:bCs/>
          <w:sz w:val="24"/>
          <w:szCs w:val="24"/>
          <w:shd w:val="clear" w:color="auto" w:fill="FFFFFF"/>
        </w:rPr>
        <w:t>Lombalgia</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A postura corporal envolvendo o processo vertebral pode provocar lombalgia, que é quando uma pessoa tem dor na região lombar. Esse é um dos principais causadores de incapacidade para o trabalho, perdendo somente para a cefaleia. </w:t>
      </w:r>
    </w:p>
    <w:p w:rsidR="00E969D1" w:rsidRPr="00180810" w:rsidRDefault="00E969D1" w:rsidP="00411B76">
      <w:pPr>
        <w:autoSpaceDE w:val="0"/>
        <w:autoSpaceDN w:val="0"/>
        <w:adjustRightInd w:val="0"/>
        <w:spacing w:after="0" w:line="360" w:lineRule="auto"/>
        <w:jc w:val="both"/>
        <w:rPr>
          <w:rFonts w:ascii="Times New Roman" w:hAnsi="Times New Roman" w:cs="Times New Roman"/>
          <w:sz w:val="24"/>
          <w:szCs w:val="24"/>
        </w:rPr>
      </w:pPr>
    </w:p>
    <w:p w:rsidR="00E969D1" w:rsidRPr="00180810" w:rsidRDefault="00E969D1"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lastRenderedPageBreak/>
        <w:t>As cadeiras do salão são ajustáveis, mas a bancada é fixa. Há varias queixas de dores na coluna, principalmente quando se realiza a lavagem nos cabelos, pois a coluna fica mais curvada.</w:t>
      </w:r>
    </w:p>
    <w:p w:rsidR="00E969D1" w:rsidRPr="00180810" w:rsidRDefault="00E969D1" w:rsidP="00411B76">
      <w:pPr>
        <w:autoSpaceDE w:val="0"/>
        <w:autoSpaceDN w:val="0"/>
        <w:adjustRightInd w:val="0"/>
        <w:spacing w:after="0" w:line="360" w:lineRule="auto"/>
        <w:jc w:val="both"/>
        <w:rPr>
          <w:rFonts w:ascii="Times New Roman" w:hAnsi="Times New Roman" w:cs="Times New Roman"/>
          <w:sz w:val="24"/>
          <w:szCs w:val="24"/>
        </w:rPr>
      </w:pPr>
    </w:p>
    <w:p w:rsidR="00E969D1" w:rsidRPr="00180810" w:rsidRDefault="008F5245" w:rsidP="00411B76">
      <w:pPr>
        <w:autoSpaceDE w:val="0"/>
        <w:autoSpaceDN w:val="0"/>
        <w:adjustRightInd w:val="0"/>
        <w:spacing w:after="0" w:line="360" w:lineRule="auto"/>
        <w:jc w:val="both"/>
        <w:rPr>
          <w:rFonts w:ascii="Times New Roman" w:hAnsi="Times New Roman" w:cs="Times New Roman"/>
          <w:noProof/>
          <w:sz w:val="24"/>
          <w:szCs w:val="24"/>
          <w:lang w:eastAsia="pt-BR"/>
        </w:rPr>
      </w:pPr>
      <w:r w:rsidRPr="00180810">
        <w:rPr>
          <w:rFonts w:ascii="Times New Roman" w:hAnsi="Times New Roman" w:cs="Times New Roman"/>
          <w:noProof/>
          <w:sz w:val="24"/>
          <w:szCs w:val="24"/>
          <w:lang w:eastAsia="pt-BR"/>
        </w:rPr>
        <w:t xml:space="preserve">   </w:t>
      </w:r>
      <w:r w:rsidR="00E969D1" w:rsidRPr="00180810">
        <w:rPr>
          <w:rFonts w:ascii="Times New Roman" w:hAnsi="Times New Roman" w:cs="Times New Roman"/>
          <w:noProof/>
          <w:sz w:val="24"/>
          <w:szCs w:val="24"/>
          <w:lang w:eastAsia="pt-BR"/>
        </w:rPr>
        <w:drawing>
          <wp:inline distT="0" distB="0" distL="0" distR="0" wp14:anchorId="12999F6B" wp14:editId="2A858B56">
            <wp:extent cx="2605178" cy="2087593"/>
            <wp:effectExtent l="0" t="0" r="508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1083" cy="2092325"/>
                    </a:xfrm>
                    <a:prstGeom prst="rect">
                      <a:avLst/>
                    </a:prstGeom>
                  </pic:spPr>
                </pic:pic>
              </a:graphicData>
            </a:graphic>
          </wp:inline>
        </w:drawing>
      </w:r>
      <w:r w:rsidRPr="00180810">
        <w:rPr>
          <w:rFonts w:ascii="Times New Roman" w:hAnsi="Times New Roman" w:cs="Times New Roman"/>
          <w:noProof/>
          <w:sz w:val="24"/>
          <w:szCs w:val="24"/>
          <w:lang w:eastAsia="pt-BR"/>
        </w:rPr>
        <w:t xml:space="preserve">        </w:t>
      </w:r>
      <w:r w:rsidR="00E969D1" w:rsidRPr="00180810">
        <w:rPr>
          <w:rFonts w:ascii="Times New Roman" w:hAnsi="Times New Roman" w:cs="Times New Roman"/>
          <w:noProof/>
          <w:sz w:val="24"/>
          <w:szCs w:val="24"/>
          <w:lang w:eastAsia="pt-BR"/>
        </w:rPr>
        <w:drawing>
          <wp:inline distT="0" distB="0" distL="0" distR="0" wp14:anchorId="603F364F" wp14:editId="74136D42">
            <wp:extent cx="2389517" cy="209616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9517" cy="2096166"/>
                    </a:xfrm>
                    <a:prstGeom prst="rect">
                      <a:avLst/>
                    </a:prstGeom>
                  </pic:spPr>
                </pic:pic>
              </a:graphicData>
            </a:graphic>
          </wp:inline>
        </w:drawing>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p>
    <w:p w:rsidR="00396865" w:rsidRPr="00180810" w:rsidRDefault="00396865" w:rsidP="00411B76">
      <w:pPr>
        <w:pStyle w:val="PargrafodaLista"/>
        <w:numPr>
          <w:ilvl w:val="3"/>
          <w:numId w:val="1"/>
        </w:num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b/>
          <w:sz w:val="24"/>
          <w:szCs w:val="24"/>
        </w:rPr>
        <w:t xml:space="preserve">LER/DORT </w:t>
      </w:r>
      <w:r w:rsidRPr="00180810">
        <w:rPr>
          <w:rFonts w:ascii="Times New Roman" w:hAnsi="Times New Roman" w:cs="Times New Roman"/>
          <w:b/>
        </w:rPr>
        <w:t>(Lesão por esforço repetitivo /Distúrbio Osteomuscular Relacionado ao Trabalho)</w:t>
      </w:r>
    </w:p>
    <w:p w:rsidR="00396865" w:rsidRPr="00180810" w:rsidRDefault="00396865" w:rsidP="00411B76">
      <w:pPr>
        <w:spacing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São doenças causadas principalmente pelo atrofiamento do nervo decorrente de esforço repetitivo ou posturas forçadas e anormais, diz Janine (2009 apud RAISER; CANTOS; MACHADO, 2011, p. 7). </w:t>
      </w:r>
    </w:p>
    <w:p w:rsidR="00396865" w:rsidRPr="00180810" w:rsidRDefault="00396865" w:rsidP="00411B76">
      <w:pPr>
        <w:spacing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É uma das doenças ergonômicas mais comuns e ignoradas pelos afetados, tornando-se a causa mais comum de afastamento profissional. Seus sintomas geralmente são gradativos e agravam com a quantidade de tempo exposto aquela insalubridade, gerando demora na procura de um profissional da saúde. </w:t>
      </w:r>
    </w:p>
    <w:p w:rsidR="00396865" w:rsidRPr="00180810" w:rsidRDefault="00396865" w:rsidP="00411B76">
      <w:pPr>
        <w:spacing w:line="360" w:lineRule="auto"/>
        <w:jc w:val="both"/>
        <w:rPr>
          <w:rFonts w:ascii="Times New Roman" w:hAnsi="Times New Roman" w:cs="Times New Roman"/>
          <w:sz w:val="24"/>
          <w:szCs w:val="24"/>
        </w:rPr>
      </w:pPr>
      <w:r w:rsidRPr="00180810">
        <w:rPr>
          <w:rFonts w:ascii="Times New Roman" w:hAnsi="Times New Roman" w:cs="Times New Roman"/>
          <w:sz w:val="24"/>
          <w:szCs w:val="24"/>
        </w:rPr>
        <w:t>Os cabeleireiros, em sua jornada de trabalho realizam movimentos repetitivos, que podem resultar em um distúrbio funcional, afetando a saúde dos profissionais. Algumas doenças que podem adquirir devido a esta postura são:</w:t>
      </w:r>
    </w:p>
    <w:p w:rsidR="00396865" w:rsidRPr="00180810" w:rsidRDefault="00396865" w:rsidP="00411B76">
      <w:pPr>
        <w:pStyle w:val="PargrafodaLista"/>
        <w:spacing w:line="360" w:lineRule="auto"/>
        <w:jc w:val="both"/>
        <w:rPr>
          <w:rFonts w:ascii="Times New Roman" w:hAnsi="Times New Roman" w:cs="Times New Roman"/>
          <w:sz w:val="24"/>
          <w:szCs w:val="24"/>
        </w:rPr>
      </w:pPr>
    </w:p>
    <w:p w:rsidR="00396865" w:rsidRPr="00180810" w:rsidRDefault="00396865" w:rsidP="00411B76">
      <w:pPr>
        <w:pStyle w:val="PargrafodaLista"/>
        <w:numPr>
          <w:ilvl w:val="4"/>
          <w:numId w:val="1"/>
        </w:num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 xml:space="preserve">Síndrome Dolorosa </w:t>
      </w:r>
      <w:proofErr w:type="spellStart"/>
      <w:r w:rsidRPr="00180810">
        <w:rPr>
          <w:rFonts w:ascii="Times New Roman" w:hAnsi="Times New Roman" w:cs="Times New Roman"/>
          <w:b/>
          <w:sz w:val="24"/>
          <w:szCs w:val="24"/>
        </w:rPr>
        <w:t>Miofascial</w:t>
      </w:r>
      <w:proofErr w:type="spellEnd"/>
      <w:r w:rsidRPr="00180810">
        <w:rPr>
          <w:rFonts w:ascii="Times New Roman" w:hAnsi="Times New Roman" w:cs="Times New Roman"/>
          <w:b/>
          <w:sz w:val="24"/>
          <w:szCs w:val="24"/>
        </w:rPr>
        <w:t xml:space="preserve"> (SDM)</w:t>
      </w:r>
    </w:p>
    <w:p w:rsidR="00396865" w:rsidRPr="00180810" w:rsidRDefault="00396865" w:rsidP="00411B76">
      <w:pPr>
        <w:spacing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É uma causa comum de dor no músculo caracterizada pela presença de pontos gatilhos, que são locais bem delimitados, podendo se manifestar como um nódulo ou local de contração do músculo. Ela pode ser causada por movimentos repetitivos e má acomodação ergonômica, ocorre devido a uma disfunção neuromuscular local. Por se tratar de dores localizadas, seus </w:t>
      </w:r>
      <w:r w:rsidRPr="00180810">
        <w:rPr>
          <w:rFonts w:ascii="Times New Roman" w:hAnsi="Times New Roman" w:cs="Times New Roman"/>
          <w:sz w:val="24"/>
          <w:szCs w:val="24"/>
        </w:rPr>
        <w:lastRenderedPageBreak/>
        <w:t>sintomas são vagos e de difícil diagnóstico, sendo confundido com uma série de outras doenças e dores comuns.  Afeta principalmente a coluna cervical, cintura escapular e lombar. O diagnóstico é clinico, se a pessoa esta se queixando de dores regionais, se há uma alteração sensorial, entre outros é necessário buscar ajuda de um especialista.</w:t>
      </w:r>
    </w:p>
    <w:p w:rsidR="00396865" w:rsidRPr="00180810" w:rsidRDefault="00396865" w:rsidP="00411B76">
      <w:pPr>
        <w:spacing w:line="360" w:lineRule="auto"/>
        <w:jc w:val="both"/>
        <w:rPr>
          <w:rFonts w:ascii="Times New Roman" w:hAnsi="Times New Roman" w:cs="Times New Roman"/>
          <w:sz w:val="24"/>
          <w:szCs w:val="24"/>
        </w:rPr>
      </w:pPr>
    </w:p>
    <w:p w:rsidR="00396865" w:rsidRPr="00180810" w:rsidRDefault="00396865" w:rsidP="00411B76">
      <w:pPr>
        <w:pStyle w:val="PargrafodaLista"/>
        <w:spacing w:line="360" w:lineRule="auto"/>
        <w:jc w:val="both"/>
        <w:rPr>
          <w:rFonts w:ascii="Times New Roman" w:hAnsi="Times New Roman" w:cs="Times New Roman"/>
          <w:b/>
          <w:sz w:val="24"/>
          <w:szCs w:val="24"/>
        </w:rPr>
      </w:pPr>
    </w:p>
    <w:p w:rsidR="00C57DB0" w:rsidRPr="00180810" w:rsidRDefault="00396865" w:rsidP="00411B76">
      <w:pPr>
        <w:pStyle w:val="PargrafodaLista"/>
        <w:numPr>
          <w:ilvl w:val="4"/>
          <w:numId w:val="1"/>
        </w:num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Tenossinovite</w:t>
      </w:r>
    </w:p>
    <w:p w:rsidR="00C57DB0" w:rsidRPr="00180810" w:rsidRDefault="00C57DB0" w:rsidP="00411B76">
      <w:pPr>
        <w:spacing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sz w:val="24"/>
          <w:szCs w:val="24"/>
          <w:shd w:val="clear" w:color="auto" w:fill="FFFFFF"/>
        </w:rPr>
        <w:t xml:space="preserve">“A tenossinovite é a inflamação tendão e do tecido que recobre um grupo de tendões chamada bainha </w:t>
      </w:r>
      <w:proofErr w:type="spellStart"/>
      <w:r w:rsidRPr="00180810">
        <w:rPr>
          <w:rFonts w:ascii="Times New Roman" w:hAnsi="Times New Roman" w:cs="Times New Roman"/>
          <w:sz w:val="24"/>
          <w:szCs w:val="24"/>
          <w:shd w:val="clear" w:color="auto" w:fill="FFFFFF"/>
        </w:rPr>
        <w:t>tendinosa</w:t>
      </w:r>
      <w:proofErr w:type="spellEnd"/>
      <w:r w:rsidRPr="00180810">
        <w:rPr>
          <w:rFonts w:ascii="Times New Roman" w:hAnsi="Times New Roman" w:cs="Times New Roman"/>
          <w:sz w:val="24"/>
          <w:szCs w:val="24"/>
          <w:shd w:val="clear" w:color="auto" w:fill="FFFFFF"/>
        </w:rPr>
        <w:t xml:space="preserve">, que gera sintomas como dor local e sensação de fraqueza muscular na área afetada. Alguns exemplos dela são a tendinite de </w:t>
      </w:r>
      <w:proofErr w:type="spellStart"/>
      <w:r w:rsidRPr="00180810">
        <w:rPr>
          <w:rFonts w:ascii="Times New Roman" w:hAnsi="Times New Roman" w:cs="Times New Roman"/>
          <w:sz w:val="24"/>
          <w:szCs w:val="24"/>
          <w:shd w:val="clear" w:color="auto" w:fill="FFFFFF"/>
        </w:rPr>
        <w:t>De</w:t>
      </w:r>
      <w:proofErr w:type="spellEnd"/>
      <w:r w:rsidRPr="00180810">
        <w:rPr>
          <w:rFonts w:ascii="Times New Roman" w:hAnsi="Times New Roman" w:cs="Times New Roman"/>
          <w:sz w:val="24"/>
          <w:szCs w:val="24"/>
          <w:shd w:val="clear" w:color="auto" w:fill="FFFFFF"/>
        </w:rPr>
        <w:t xml:space="preserve"> </w:t>
      </w:r>
      <w:proofErr w:type="spellStart"/>
      <w:r w:rsidRPr="00180810">
        <w:rPr>
          <w:rFonts w:ascii="Times New Roman" w:hAnsi="Times New Roman" w:cs="Times New Roman"/>
          <w:sz w:val="24"/>
          <w:szCs w:val="24"/>
          <w:shd w:val="clear" w:color="auto" w:fill="FFFFFF"/>
        </w:rPr>
        <w:t>Quervain</w:t>
      </w:r>
      <w:proofErr w:type="spellEnd"/>
      <w:r w:rsidRPr="00180810">
        <w:rPr>
          <w:rFonts w:ascii="Times New Roman" w:hAnsi="Times New Roman" w:cs="Times New Roman"/>
          <w:sz w:val="24"/>
          <w:szCs w:val="24"/>
          <w:shd w:val="clear" w:color="auto" w:fill="FFFFFF"/>
        </w:rPr>
        <w:t xml:space="preserve"> e a síndrome do túnel do carpo, ambas no punho.” (PINHEIRO, 2013).</w:t>
      </w:r>
    </w:p>
    <w:p w:rsidR="00C57DB0" w:rsidRPr="00180810" w:rsidRDefault="00C57DB0" w:rsidP="00411B76">
      <w:pPr>
        <w:spacing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sz w:val="24"/>
          <w:szCs w:val="24"/>
          <w:shd w:val="clear" w:color="auto" w:fill="FFFFFF"/>
        </w:rPr>
        <w:t>É caracterizado, principalmente, pela forte dor no tendão e crepitação do mesmo, inchaço e falta de força muscular e tem como principais causas, assim como a maioria dos problemas ergonômicos em salões de beleza, o excesso de movimento repetitivo local, podendo ocasionar um trauma direto. Por se tratar de tendões e músculos, a desidratação, má alimentação, oxigenação corporal e alterações hormonais podem gerar uma tenossinovite.</w:t>
      </w:r>
    </w:p>
    <w:p w:rsidR="00C57DB0" w:rsidRPr="00180810" w:rsidRDefault="00396865" w:rsidP="00411B76">
      <w:pPr>
        <w:pStyle w:val="PargrafodaLista"/>
        <w:numPr>
          <w:ilvl w:val="4"/>
          <w:numId w:val="1"/>
        </w:num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 xml:space="preserve">Bursite </w:t>
      </w:r>
    </w:p>
    <w:p w:rsidR="00C57DB0" w:rsidRPr="00180810" w:rsidRDefault="00C57DB0" w:rsidP="00411B76">
      <w:pPr>
        <w:spacing w:line="360" w:lineRule="auto"/>
        <w:jc w:val="both"/>
        <w:rPr>
          <w:rFonts w:ascii="Times New Roman" w:hAnsi="Times New Roman" w:cs="Times New Roman"/>
          <w:b/>
          <w:sz w:val="24"/>
          <w:szCs w:val="24"/>
        </w:rPr>
      </w:pPr>
      <w:r w:rsidRPr="00180810">
        <w:rPr>
          <w:rFonts w:ascii="Times New Roman" w:hAnsi="Times New Roman" w:cs="Times New Roman"/>
          <w:sz w:val="24"/>
          <w:szCs w:val="24"/>
          <w:shd w:val="clear" w:color="auto" w:fill="FFFFFF"/>
        </w:rPr>
        <w:t xml:space="preserve">Geralmente é confundindo com a tendinite. Os dois se tratam de processos inflamatórios, contudo, enquanto a tendinite se trata de uma inflamação no tendão, a bursite no </w:t>
      </w:r>
      <w:proofErr w:type="spellStart"/>
      <w:r w:rsidRPr="00180810">
        <w:rPr>
          <w:rFonts w:ascii="Times New Roman" w:hAnsi="Times New Roman" w:cs="Times New Roman"/>
          <w:sz w:val="24"/>
          <w:szCs w:val="24"/>
          <w:shd w:val="clear" w:color="auto" w:fill="FFFFFF"/>
        </w:rPr>
        <w:t>bursa</w:t>
      </w:r>
      <w:proofErr w:type="spellEnd"/>
      <w:r w:rsidRPr="00180810">
        <w:rPr>
          <w:rFonts w:ascii="Times New Roman" w:hAnsi="Times New Roman" w:cs="Times New Roman"/>
          <w:sz w:val="24"/>
          <w:szCs w:val="24"/>
          <w:shd w:val="clear" w:color="auto" w:fill="FFFFFF"/>
        </w:rPr>
        <w:t xml:space="preserve"> – concentração de líquido protetor em determinada localidade do corpo, normalmente em juntas e quadril. Apesar da diferença de região, os dois possuem basicamente os mesmos sintomas, contudo, a negligência ao tratamento e maus cuidados podem acarretar em sequelas.</w:t>
      </w:r>
    </w:p>
    <w:p w:rsidR="002C2B94" w:rsidRPr="00180810" w:rsidRDefault="00396865" w:rsidP="00411B76">
      <w:pPr>
        <w:pStyle w:val="PargrafodaLista"/>
        <w:numPr>
          <w:ilvl w:val="4"/>
          <w:numId w:val="1"/>
        </w:num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 xml:space="preserve">Mialgias </w:t>
      </w:r>
    </w:p>
    <w:p w:rsidR="00837D96" w:rsidRDefault="00837D96" w:rsidP="00411B76">
      <w:pPr>
        <w:spacing w:line="360" w:lineRule="auto"/>
        <w:jc w:val="both"/>
        <w:rPr>
          <w:rFonts w:ascii="Times New Roman" w:eastAsia="Times New Roman" w:hAnsi="Times New Roman" w:cs="Times New Roman"/>
          <w:sz w:val="24"/>
          <w:szCs w:val="24"/>
          <w:lang w:eastAsia="pt-BR"/>
        </w:rPr>
      </w:pPr>
      <w:r w:rsidRPr="00180810">
        <w:rPr>
          <w:rFonts w:ascii="Times New Roman" w:eastAsia="Times New Roman" w:hAnsi="Times New Roman" w:cs="Times New Roman"/>
          <w:sz w:val="24"/>
          <w:szCs w:val="24"/>
          <w:lang w:eastAsia="pt-BR"/>
        </w:rPr>
        <w:t>A causa mais comum para a mialgia é o estresse de um determinado músculo ou grupo</w:t>
      </w:r>
      <w:r w:rsidR="002C2B94" w:rsidRPr="00180810">
        <w:rPr>
          <w:rFonts w:ascii="Times New Roman" w:eastAsia="Times New Roman" w:hAnsi="Times New Roman" w:cs="Times New Roman"/>
          <w:sz w:val="24"/>
          <w:szCs w:val="24"/>
          <w:lang w:eastAsia="pt-BR"/>
        </w:rPr>
        <w:t xml:space="preserve"> </w:t>
      </w:r>
      <w:r w:rsidRPr="00180810">
        <w:rPr>
          <w:rFonts w:ascii="Times New Roman" w:eastAsia="Times New Roman" w:hAnsi="Times New Roman" w:cs="Times New Roman"/>
          <w:sz w:val="24"/>
          <w:szCs w:val="24"/>
          <w:lang w:eastAsia="pt-BR"/>
        </w:rPr>
        <w:t>de músculos. Ela pode</w:t>
      </w:r>
      <w:r w:rsidR="002C2B94" w:rsidRPr="00180810">
        <w:rPr>
          <w:rFonts w:ascii="Times New Roman" w:eastAsia="Times New Roman" w:hAnsi="Times New Roman" w:cs="Times New Roman"/>
          <w:sz w:val="24"/>
          <w:szCs w:val="24"/>
          <w:lang w:eastAsia="pt-BR"/>
        </w:rPr>
        <w:t xml:space="preserve"> ser provocada por </w:t>
      </w:r>
      <w:r w:rsidRPr="00180810">
        <w:rPr>
          <w:rFonts w:ascii="Times New Roman" w:eastAsia="Times New Roman" w:hAnsi="Times New Roman" w:cs="Times New Roman"/>
          <w:sz w:val="24"/>
          <w:szCs w:val="24"/>
          <w:lang w:eastAsia="pt-BR"/>
        </w:rPr>
        <w:t>um trabalho ou exercício extenuante levando a lesão e inflamação do músculo.</w:t>
      </w:r>
    </w:p>
    <w:p w:rsidR="00411B76" w:rsidRDefault="00411B76" w:rsidP="00411B76">
      <w:pPr>
        <w:spacing w:line="360" w:lineRule="auto"/>
        <w:jc w:val="both"/>
        <w:rPr>
          <w:rFonts w:ascii="Times New Roman" w:eastAsia="Times New Roman" w:hAnsi="Times New Roman" w:cs="Times New Roman"/>
          <w:sz w:val="24"/>
          <w:szCs w:val="24"/>
          <w:lang w:eastAsia="pt-BR"/>
        </w:rPr>
      </w:pPr>
    </w:p>
    <w:p w:rsidR="00411B76" w:rsidRPr="00180810" w:rsidRDefault="00411B76" w:rsidP="00411B76">
      <w:pPr>
        <w:spacing w:line="360" w:lineRule="auto"/>
        <w:jc w:val="both"/>
        <w:rPr>
          <w:rFonts w:ascii="Times New Roman" w:hAnsi="Times New Roman" w:cs="Times New Roman"/>
          <w:b/>
          <w:sz w:val="24"/>
          <w:szCs w:val="24"/>
        </w:rPr>
      </w:pPr>
    </w:p>
    <w:p w:rsidR="00C57DB0" w:rsidRPr="00180810" w:rsidRDefault="00C57DB0" w:rsidP="00411B76">
      <w:pPr>
        <w:pStyle w:val="PargrafodaLista"/>
        <w:spacing w:line="360" w:lineRule="auto"/>
        <w:ind w:left="1440"/>
        <w:jc w:val="both"/>
        <w:rPr>
          <w:rFonts w:ascii="Times New Roman" w:hAnsi="Times New Roman" w:cs="Times New Roman"/>
          <w:b/>
          <w:sz w:val="24"/>
          <w:szCs w:val="24"/>
        </w:rPr>
      </w:pPr>
    </w:p>
    <w:p w:rsidR="00396865" w:rsidRPr="00180810" w:rsidRDefault="00396865" w:rsidP="00411B76">
      <w:pPr>
        <w:pStyle w:val="PargrafodaLista"/>
        <w:numPr>
          <w:ilvl w:val="4"/>
          <w:numId w:val="1"/>
        </w:numPr>
        <w:spacing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Tendinite</w:t>
      </w:r>
    </w:p>
    <w:p w:rsidR="00C57DB0" w:rsidRPr="00180810" w:rsidRDefault="00C57DB0" w:rsidP="00411B76">
      <w:pPr>
        <w:spacing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sz w:val="24"/>
          <w:szCs w:val="24"/>
          <w:shd w:val="clear" w:color="auto" w:fill="FFFFFF"/>
        </w:rPr>
        <w:t xml:space="preserve">A tendinite é originada de problemas no tendão, desde micro rupturas e lesões até dores e fraquezas. Isso se dá pelo fato do tendão funcionar com uma série de relaxamento e contrações coordenadas pelo corpo e qualquer problema durante essas ações, seja químico ou mecânico, pode acarretar na enfermidade. As principais causas da tendinite estão relacionadas com movimentos repetitivos, esforço prolongado, desidratação, má alimentação e má oxigenação, atrapalhando no funcionamento correto da contração muscular. </w:t>
      </w:r>
    </w:p>
    <w:p w:rsidR="005F3772" w:rsidRPr="00180810" w:rsidRDefault="005F3772" w:rsidP="00411B76">
      <w:pPr>
        <w:spacing w:line="360" w:lineRule="auto"/>
        <w:jc w:val="both"/>
        <w:rPr>
          <w:rFonts w:ascii="Times New Roman" w:hAnsi="Times New Roman" w:cs="Times New Roman"/>
          <w:b/>
          <w:sz w:val="24"/>
          <w:szCs w:val="24"/>
        </w:rPr>
      </w:pPr>
      <w:r w:rsidRPr="00180810">
        <w:rPr>
          <w:rFonts w:ascii="Times New Roman" w:hAnsi="Times New Roman" w:cs="Times New Roman"/>
          <w:sz w:val="24"/>
          <w:szCs w:val="24"/>
          <w:shd w:val="clear" w:color="auto" w:fill="FFFFFF"/>
        </w:rPr>
        <w:t>Uma funcionária já relatou que teve esta doença,</w:t>
      </w:r>
      <w:proofErr w:type="gramStart"/>
      <w:r w:rsidRPr="00180810">
        <w:rPr>
          <w:rFonts w:ascii="Times New Roman" w:hAnsi="Times New Roman" w:cs="Times New Roman"/>
          <w:sz w:val="24"/>
          <w:szCs w:val="24"/>
          <w:shd w:val="clear" w:color="auto" w:fill="FFFFFF"/>
        </w:rPr>
        <w:t xml:space="preserve">  </w:t>
      </w:r>
      <w:proofErr w:type="gramEnd"/>
      <w:r w:rsidRPr="00180810">
        <w:rPr>
          <w:rFonts w:ascii="Times New Roman" w:hAnsi="Times New Roman" w:cs="Times New Roman"/>
          <w:sz w:val="24"/>
          <w:szCs w:val="24"/>
          <w:shd w:val="clear" w:color="auto" w:fill="FFFFFF"/>
        </w:rPr>
        <w:t>e procurou medico pra se tratar. Durante seu tratamento, ficou impossibilitada de trabalhar.</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b/>
          <w:sz w:val="24"/>
          <w:szCs w:val="24"/>
        </w:rPr>
        <w:t>Medidas de engenharia</w:t>
      </w:r>
      <w:r w:rsidRPr="00180810">
        <w:rPr>
          <w:rFonts w:ascii="Times New Roman" w:hAnsi="Times New Roman" w:cs="Times New Roman"/>
          <w:sz w:val="24"/>
          <w:szCs w:val="24"/>
        </w:rPr>
        <w:t>:</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Colocar um objeto (como o trilho para apoio dos pés) mais alto perto de onde irá trabalhar, e ir revezando as pernas uma perna de casa vez, apoiando em cima desse objeto. Assim a pélvis é levada para trás e a carga sobre os músculos das costas diminui.</w:t>
      </w:r>
    </w:p>
    <w:p w:rsidR="005F3772" w:rsidRPr="00180810" w:rsidRDefault="005F3772" w:rsidP="00411B76">
      <w:pPr>
        <w:pStyle w:val="Default"/>
        <w:spacing w:line="360" w:lineRule="auto"/>
        <w:jc w:val="both"/>
        <w:rPr>
          <w:color w:val="auto"/>
        </w:rPr>
      </w:pPr>
    </w:p>
    <w:p w:rsidR="00FC5C8E" w:rsidRPr="00180810" w:rsidRDefault="00396865" w:rsidP="00411B76">
      <w:pPr>
        <w:pStyle w:val="Default"/>
        <w:spacing w:line="360" w:lineRule="auto"/>
        <w:jc w:val="both"/>
        <w:rPr>
          <w:color w:val="auto"/>
        </w:rPr>
      </w:pPr>
      <w:r w:rsidRPr="00180810">
        <w:rPr>
          <w:color w:val="auto"/>
        </w:rPr>
        <w:t>A cadeira deve ser ajustável, e as cabeleireiras devem ajustar a altura da cadeira a cada troca de clientes, melhorando sua adequação ao posto de trabalho.</w:t>
      </w:r>
      <w:r w:rsidR="00FC5C8E" w:rsidRPr="00180810">
        <w:rPr>
          <w:color w:val="auto"/>
        </w:rPr>
        <w:t xml:space="preserve"> A bancada também deve ser ajustável. </w:t>
      </w:r>
    </w:p>
    <w:p w:rsidR="00396865" w:rsidRPr="00180810" w:rsidRDefault="00396865" w:rsidP="00411B76">
      <w:pPr>
        <w:pStyle w:val="Default"/>
        <w:spacing w:line="360" w:lineRule="auto"/>
        <w:jc w:val="both"/>
        <w:rPr>
          <w:color w:val="auto"/>
        </w:rPr>
      </w:pPr>
    </w:p>
    <w:p w:rsidR="00396865" w:rsidRPr="00180810" w:rsidRDefault="00396865" w:rsidP="00411B76">
      <w:pPr>
        <w:pStyle w:val="Default"/>
        <w:spacing w:line="360" w:lineRule="auto"/>
        <w:jc w:val="both"/>
        <w:rPr>
          <w:color w:val="auto"/>
        </w:rPr>
      </w:pPr>
      <w:r w:rsidRPr="00180810">
        <w:rPr>
          <w:color w:val="auto"/>
        </w:rPr>
        <w:t xml:space="preserve">Para minimizar os danos devido aos esforços repetitivos deve-se utilizar </w:t>
      </w:r>
      <w:proofErr w:type="spellStart"/>
      <w:r w:rsidRPr="00180810">
        <w:rPr>
          <w:color w:val="auto"/>
        </w:rPr>
        <w:t>munhequeira</w:t>
      </w:r>
      <w:proofErr w:type="spellEnd"/>
      <w:r w:rsidRPr="00180810">
        <w:rPr>
          <w:color w:val="auto"/>
        </w:rPr>
        <w:t xml:space="preserve"> </w:t>
      </w:r>
    </w:p>
    <w:p w:rsidR="00396865" w:rsidRPr="00180810" w:rsidRDefault="00396865" w:rsidP="00411B76">
      <w:pPr>
        <w:pStyle w:val="Default"/>
        <w:spacing w:line="360" w:lineRule="auto"/>
        <w:jc w:val="both"/>
        <w:rPr>
          <w:color w:val="auto"/>
        </w:rPr>
      </w:pPr>
      <w:proofErr w:type="gramStart"/>
      <w:r w:rsidRPr="00180810">
        <w:rPr>
          <w:color w:val="auto"/>
        </w:rPr>
        <w:t>com</w:t>
      </w:r>
      <w:proofErr w:type="gramEnd"/>
      <w:r w:rsidRPr="00180810">
        <w:rPr>
          <w:color w:val="auto"/>
        </w:rPr>
        <w:t xml:space="preserve"> suporte ajustável, é indicada para a proteção e estabilização articular e também na prevenção e tratamento de algumas doenças. Contribui para a redução de vulnerabilidade de lesões, pois suas características térmica e compressiva mantem os músculos flexíveis oferecendo conforto e segurança. </w:t>
      </w:r>
    </w:p>
    <w:p w:rsidR="00396865" w:rsidRPr="00180810" w:rsidRDefault="00396865" w:rsidP="00411B76">
      <w:pPr>
        <w:pStyle w:val="Default"/>
        <w:spacing w:line="360" w:lineRule="auto"/>
        <w:jc w:val="both"/>
        <w:rPr>
          <w:color w:val="auto"/>
        </w:rPr>
      </w:pPr>
    </w:p>
    <w:p w:rsidR="00396865" w:rsidRPr="00180810" w:rsidRDefault="00396865" w:rsidP="00411B76">
      <w:pPr>
        <w:pStyle w:val="Default"/>
        <w:spacing w:line="360" w:lineRule="auto"/>
        <w:jc w:val="both"/>
        <w:rPr>
          <w:b/>
          <w:color w:val="auto"/>
        </w:rPr>
      </w:pPr>
      <w:r w:rsidRPr="00180810">
        <w:rPr>
          <w:b/>
          <w:color w:val="auto"/>
        </w:rPr>
        <w:t>EPI’s</w:t>
      </w:r>
    </w:p>
    <w:p w:rsidR="00396865" w:rsidRPr="00180810" w:rsidRDefault="00396865" w:rsidP="00411B76">
      <w:pPr>
        <w:pStyle w:val="Default"/>
        <w:spacing w:line="360" w:lineRule="auto"/>
        <w:jc w:val="both"/>
        <w:rPr>
          <w:color w:val="auto"/>
        </w:rPr>
      </w:pPr>
      <w:r w:rsidRPr="00180810">
        <w:rPr>
          <w:rFonts w:eastAsia="Times New Roman"/>
          <w:color w:val="auto"/>
          <w:lang w:eastAsia="pt-BR"/>
        </w:rPr>
        <w:t xml:space="preserve">Usar </w:t>
      </w:r>
      <w:proofErr w:type="gramStart"/>
      <w:r w:rsidRPr="00180810">
        <w:rPr>
          <w:rFonts w:eastAsia="Times New Roman"/>
          <w:color w:val="auto"/>
          <w:lang w:eastAsia="pt-BR"/>
        </w:rPr>
        <w:t>meias elásticas</w:t>
      </w:r>
      <w:proofErr w:type="gramEnd"/>
      <w:r w:rsidRPr="00180810">
        <w:rPr>
          <w:rFonts w:eastAsia="Times New Roman"/>
          <w:color w:val="auto"/>
          <w:lang w:eastAsia="pt-BR"/>
        </w:rPr>
        <w:t xml:space="preserve">, evita varizes. </w:t>
      </w:r>
      <w:r w:rsidR="00FC5C8E" w:rsidRPr="00180810">
        <w:rPr>
          <w:color w:val="auto"/>
        </w:rPr>
        <w:t>Com devida compressão ajudam a pressionar o sangue das pernas,</w:t>
      </w:r>
      <w:r w:rsidR="00FC5C8E" w:rsidRPr="00180810">
        <w:rPr>
          <w:rStyle w:val="apple-converted-space"/>
          <w:color w:val="auto"/>
        </w:rPr>
        <w:t> </w:t>
      </w:r>
      <w:r w:rsidR="00FC5C8E" w:rsidRPr="00180810">
        <w:rPr>
          <w:rStyle w:val="nfase"/>
          <w:bCs/>
          <w:i w:val="0"/>
          <w:color w:val="auto"/>
        </w:rPr>
        <w:t>aliviando as dores e melhorando</w:t>
      </w:r>
      <w:r w:rsidR="00FC5C8E" w:rsidRPr="00180810">
        <w:rPr>
          <w:rStyle w:val="nfase"/>
          <w:bCs/>
          <w:color w:val="auto"/>
        </w:rPr>
        <w:t xml:space="preserve"> </w:t>
      </w:r>
      <w:r w:rsidR="00FC5C8E" w:rsidRPr="00180810">
        <w:rPr>
          <w:color w:val="auto"/>
        </w:rPr>
        <w:t>a circulação sanguínea das pernas (membros inferiores). A meia reduz e controla a dilatação das veias, evitando que o sangue</w:t>
      </w:r>
      <w:r w:rsidR="00FC5C8E" w:rsidRPr="00180810">
        <w:rPr>
          <w:rStyle w:val="apple-converted-space"/>
          <w:color w:val="auto"/>
        </w:rPr>
        <w:t> </w:t>
      </w:r>
      <w:r w:rsidR="00FC5C8E" w:rsidRPr="00180810">
        <w:rPr>
          <w:color w:val="auto"/>
        </w:rPr>
        <w:t>fique parado no interior dos vasos das pernas, auxiliando na preservação das varizes.</w:t>
      </w:r>
    </w:p>
    <w:p w:rsidR="00396865" w:rsidRPr="00180810" w:rsidRDefault="00396865" w:rsidP="00411B76">
      <w:pPr>
        <w:pStyle w:val="Default"/>
        <w:spacing w:line="360" w:lineRule="auto"/>
        <w:jc w:val="both"/>
        <w:rPr>
          <w:color w:val="auto"/>
        </w:rPr>
      </w:pPr>
    </w:p>
    <w:p w:rsidR="00396865" w:rsidRPr="00180810" w:rsidRDefault="00396865" w:rsidP="00411B76">
      <w:pPr>
        <w:pStyle w:val="Default"/>
        <w:spacing w:line="360" w:lineRule="auto"/>
        <w:jc w:val="both"/>
        <w:rPr>
          <w:b/>
          <w:color w:val="auto"/>
        </w:rPr>
      </w:pPr>
      <w:r w:rsidRPr="00180810">
        <w:rPr>
          <w:b/>
          <w:color w:val="auto"/>
        </w:rPr>
        <w:lastRenderedPageBreak/>
        <w:t xml:space="preserve">Recomendações </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É interessante que se faça exercícios de alongamento para o músculo flexor do quadril ou para os músculos da coxa. Músculos flexores do quadril enrijecidos farão com que a pélvis se incline para frente o que forçará o músculo das costas.</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Deve intercalar as horas em pé com 10 minutos de caminhada, com passos firmes a fim de aliviar a pressão hidrostática na perna e facilitar a circulação. Deve-se também sentar e colocar a perna em um objeto de apoio mais elevado, com o intuito de também facilitar a circulação venosa, e consequentemente prevenir às doenças oriundas desse problema.</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 </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O mais importante é praticar exercício físico, e ter uma alimentação saudável e todas do dia.</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p>
    <w:p w:rsidR="00396865" w:rsidRPr="00180810" w:rsidRDefault="00396865" w:rsidP="00411B76">
      <w:pPr>
        <w:pStyle w:val="PargrafodaLista"/>
        <w:numPr>
          <w:ilvl w:val="2"/>
          <w:numId w:val="1"/>
        </w:numPr>
        <w:autoSpaceDE w:val="0"/>
        <w:autoSpaceDN w:val="0"/>
        <w:adjustRightInd w:val="0"/>
        <w:spacing w:after="0" w:line="360" w:lineRule="auto"/>
        <w:jc w:val="both"/>
        <w:rPr>
          <w:rFonts w:ascii="Times New Roman" w:hAnsi="Times New Roman" w:cs="Times New Roman"/>
          <w:b/>
          <w:bCs/>
          <w:sz w:val="24"/>
          <w:szCs w:val="24"/>
        </w:rPr>
      </w:pPr>
      <w:r w:rsidRPr="00180810">
        <w:rPr>
          <w:rFonts w:ascii="Times New Roman" w:hAnsi="Times New Roman" w:cs="Times New Roman"/>
          <w:b/>
          <w:bCs/>
          <w:sz w:val="24"/>
          <w:szCs w:val="24"/>
        </w:rPr>
        <w:t>Calçados</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O uso do calçado correto possibilita o movimento do corpo e da coluna vertebral gerando menos impacto, e trabalha de maneira ergonômica a sua inclinação de acordo com cada movimento do profissional durante sua jornada de trabalho.</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180810">
        <w:rPr>
          <w:rFonts w:ascii="Times New Roman" w:hAnsi="Times New Roman" w:cs="Times New Roman"/>
          <w:sz w:val="24"/>
          <w:szCs w:val="24"/>
        </w:rPr>
        <w:t xml:space="preserve">Sapatos com saltos acima de </w:t>
      </w:r>
      <w:proofErr w:type="gramStart"/>
      <w:r w:rsidRPr="00180810">
        <w:rPr>
          <w:rFonts w:ascii="Times New Roman" w:hAnsi="Times New Roman" w:cs="Times New Roman"/>
          <w:sz w:val="24"/>
          <w:szCs w:val="24"/>
        </w:rPr>
        <w:t>6</w:t>
      </w:r>
      <w:proofErr w:type="gramEnd"/>
      <w:r w:rsidRPr="00180810">
        <w:rPr>
          <w:rFonts w:ascii="Times New Roman" w:hAnsi="Times New Roman" w:cs="Times New Roman"/>
          <w:sz w:val="24"/>
          <w:szCs w:val="24"/>
        </w:rPr>
        <w:t xml:space="preserve"> cm, faz com que </w:t>
      </w:r>
      <w:r w:rsidRPr="00180810">
        <w:rPr>
          <w:rFonts w:ascii="Times New Roman" w:hAnsi="Times New Roman" w:cs="Times New Roman"/>
          <w:sz w:val="24"/>
          <w:szCs w:val="24"/>
          <w:shd w:val="clear" w:color="auto" w:fill="FFFFFF"/>
        </w:rPr>
        <w:t>que a panturrilha seja contraída no momento de caminhas, afetando a circulação sanguínea. Quando utilizado em excesso pode provocar varizes, pioram a circulação sanguínea na perna além de provocar problemas na coluna.</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shd w:val="clear" w:color="auto" w:fill="FFFFFF"/>
        </w:rPr>
        <w:t xml:space="preserve">As rasteirinhas ou chinelos são para ser usados na praia ou na piscina e dentro de casa. Eles </w:t>
      </w:r>
      <w:r w:rsidRPr="00180810">
        <w:rPr>
          <w:rFonts w:ascii="Times New Roman" w:hAnsi="Times New Roman" w:cs="Times New Roman"/>
          <w:sz w:val="24"/>
          <w:szCs w:val="24"/>
        </w:rPr>
        <w:t>aumentam as chances de se ter</w:t>
      </w:r>
      <w:r w:rsidRPr="00180810">
        <w:rPr>
          <w:rStyle w:val="apple-converted-space"/>
          <w:rFonts w:ascii="Times New Roman" w:hAnsi="Times New Roman" w:cs="Times New Roman"/>
          <w:sz w:val="24"/>
          <w:szCs w:val="24"/>
        </w:rPr>
        <w:t> </w:t>
      </w:r>
      <w:hyperlink r:id="rId15" w:history="1">
        <w:r w:rsidRPr="00180810">
          <w:rPr>
            <w:rStyle w:val="Hyperlink"/>
            <w:rFonts w:ascii="Times New Roman" w:hAnsi="Times New Roman" w:cs="Times New Roman"/>
            <w:color w:val="auto"/>
            <w:sz w:val="24"/>
            <w:szCs w:val="24"/>
            <w:u w:val="none"/>
          </w:rPr>
          <w:t>tendinite</w:t>
        </w:r>
      </w:hyperlink>
      <w:r w:rsidRPr="00180810">
        <w:rPr>
          <w:rFonts w:ascii="Times New Roman" w:hAnsi="Times New Roman" w:cs="Times New Roman"/>
          <w:sz w:val="24"/>
          <w:szCs w:val="24"/>
        </w:rPr>
        <w:t>, estiramentos e facilitarem a queda.</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p>
    <w:p w:rsidR="005F3772" w:rsidRPr="00180810" w:rsidRDefault="005F3772"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Todas</w:t>
      </w:r>
      <w:r w:rsidR="009E0307" w:rsidRPr="00180810">
        <w:rPr>
          <w:rFonts w:ascii="Times New Roman" w:hAnsi="Times New Roman" w:cs="Times New Roman"/>
          <w:sz w:val="24"/>
          <w:szCs w:val="24"/>
        </w:rPr>
        <w:t xml:space="preserve"> </w:t>
      </w:r>
      <w:r w:rsidRPr="00180810">
        <w:rPr>
          <w:rFonts w:ascii="Times New Roman" w:hAnsi="Times New Roman" w:cs="Times New Roman"/>
          <w:sz w:val="24"/>
          <w:szCs w:val="24"/>
        </w:rPr>
        <w:t>utilizam</w:t>
      </w:r>
      <w:r w:rsidR="009E0307" w:rsidRPr="00180810">
        <w:rPr>
          <w:rFonts w:ascii="Times New Roman" w:hAnsi="Times New Roman" w:cs="Times New Roman"/>
          <w:sz w:val="24"/>
          <w:szCs w:val="24"/>
        </w:rPr>
        <w:t xml:space="preserve"> </w:t>
      </w:r>
      <w:r w:rsidRPr="00180810">
        <w:rPr>
          <w:rFonts w:ascii="Times New Roman" w:hAnsi="Times New Roman" w:cs="Times New Roman"/>
          <w:sz w:val="24"/>
          <w:szCs w:val="24"/>
        </w:rPr>
        <w:t xml:space="preserve">rasteirinhas </w:t>
      </w:r>
      <w:r w:rsidR="009E0307" w:rsidRPr="00180810">
        <w:rPr>
          <w:rFonts w:ascii="Times New Roman" w:hAnsi="Times New Roman" w:cs="Times New Roman"/>
          <w:sz w:val="24"/>
          <w:szCs w:val="24"/>
        </w:rPr>
        <w:t xml:space="preserve">ou sapatilhas, reclamaram muito de dor nas solas dos pés. Contaram que nos finais de semana que há um fluxo de trabalho mais intenso, chegam ficar descalças para evitar as dores.   </w:t>
      </w:r>
    </w:p>
    <w:p w:rsidR="009E0307" w:rsidRPr="00180810" w:rsidRDefault="009E0307" w:rsidP="00411B76">
      <w:pPr>
        <w:autoSpaceDE w:val="0"/>
        <w:autoSpaceDN w:val="0"/>
        <w:adjustRightInd w:val="0"/>
        <w:spacing w:after="0" w:line="360" w:lineRule="auto"/>
        <w:jc w:val="both"/>
        <w:rPr>
          <w:rFonts w:ascii="Times New Roman" w:hAnsi="Times New Roman" w:cs="Times New Roman"/>
          <w:sz w:val="24"/>
          <w:szCs w:val="24"/>
        </w:rPr>
      </w:pPr>
    </w:p>
    <w:p w:rsidR="00396865" w:rsidRPr="00180810" w:rsidRDefault="00396865" w:rsidP="00411B76">
      <w:pPr>
        <w:autoSpaceDE w:val="0"/>
        <w:autoSpaceDN w:val="0"/>
        <w:adjustRightInd w:val="0"/>
        <w:spacing w:after="0" w:line="360" w:lineRule="auto"/>
        <w:jc w:val="both"/>
        <w:rPr>
          <w:rFonts w:ascii="Times New Roman" w:hAnsi="Times New Roman" w:cs="Times New Roman"/>
          <w:b/>
          <w:sz w:val="24"/>
          <w:szCs w:val="24"/>
        </w:rPr>
      </w:pPr>
      <w:r w:rsidRPr="00180810">
        <w:rPr>
          <w:rFonts w:ascii="Times New Roman" w:hAnsi="Times New Roman" w:cs="Times New Roman"/>
          <w:b/>
          <w:sz w:val="24"/>
          <w:szCs w:val="24"/>
        </w:rPr>
        <w:t xml:space="preserve">Medidas de engenharia </w:t>
      </w:r>
    </w:p>
    <w:p w:rsidR="00396865" w:rsidRPr="00180810" w:rsidRDefault="00396865"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O ideal é fazer uso de uma plataforma leve, com salto de base larga, com altura </w:t>
      </w:r>
      <w:r w:rsidRPr="00180810">
        <w:rPr>
          <w:rFonts w:ascii="Times New Roman" w:hAnsi="Times New Roman" w:cs="Times New Roman"/>
          <w:sz w:val="24"/>
          <w:szCs w:val="24"/>
          <w:shd w:val="clear" w:color="auto" w:fill="FFFFFF"/>
        </w:rPr>
        <w:t>de 2 a 3 cm,</w:t>
      </w:r>
      <w:r w:rsidRPr="00180810">
        <w:rPr>
          <w:rFonts w:ascii="Times New Roman" w:hAnsi="Times New Roman" w:cs="Times New Roman"/>
          <w:sz w:val="24"/>
          <w:szCs w:val="24"/>
        </w:rPr>
        <w:t xml:space="preserve"> fechado atrás e os dedos podem ficar livres.</w:t>
      </w:r>
      <w:r w:rsidRPr="00180810">
        <w:rPr>
          <w:rFonts w:ascii="Times New Roman" w:hAnsi="Times New Roman" w:cs="Times New Roman"/>
          <w:sz w:val="24"/>
          <w:szCs w:val="24"/>
          <w:shd w:val="clear" w:color="auto" w:fill="FFFFFF"/>
        </w:rPr>
        <w:t xml:space="preserve"> Este tipo de sapato é o mais indicado e diminui em muito os riscos de lesões e dores.</w:t>
      </w:r>
    </w:p>
    <w:p w:rsidR="00820ED9" w:rsidRPr="00180810" w:rsidRDefault="00820ED9" w:rsidP="00411B76">
      <w:pPr>
        <w:spacing w:line="360" w:lineRule="auto"/>
        <w:jc w:val="both"/>
        <w:rPr>
          <w:rFonts w:ascii="Times New Roman" w:hAnsi="Times New Roman" w:cs="Times New Roman"/>
          <w:b/>
        </w:rPr>
      </w:pPr>
    </w:p>
    <w:p w:rsidR="00DB6F57" w:rsidRPr="00180810" w:rsidRDefault="00DB6F57" w:rsidP="00411B76">
      <w:pPr>
        <w:pStyle w:val="PargrafodaLista"/>
        <w:numPr>
          <w:ilvl w:val="0"/>
          <w:numId w:val="1"/>
        </w:numPr>
        <w:spacing w:line="360" w:lineRule="auto"/>
        <w:jc w:val="both"/>
        <w:rPr>
          <w:rFonts w:ascii="Times New Roman" w:hAnsi="Times New Roman" w:cs="Times New Roman"/>
          <w:b/>
          <w:sz w:val="28"/>
          <w:szCs w:val="28"/>
        </w:rPr>
      </w:pPr>
      <w:r w:rsidRPr="00180810">
        <w:rPr>
          <w:rFonts w:ascii="Times New Roman" w:hAnsi="Times New Roman" w:cs="Times New Roman"/>
          <w:b/>
          <w:sz w:val="28"/>
          <w:szCs w:val="28"/>
        </w:rPr>
        <w:lastRenderedPageBreak/>
        <w:t xml:space="preserve">CONSIDERAÇÕES FINAIS </w:t>
      </w:r>
    </w:p>
    <w:p w:rsidR="00DB6F57" w:rsidRPr="00180810" w:rsidRDefault="00DB6F57"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Apesar de ser um dos setores mais crescentes no Brasil, é pouco estudado se comparado com outros setores. </w:t>
      </w:r>
      <w:r w:rsidR="002B3E50" w:rsidRPr="00180810">
        <w:rPr>
          <w:rFonts w:ascii="Times New Roman" w:hAnsi="Times New Roman" w:cs="Times New Roman"/>
          <w:sz w:val="24"/>
          <w:szCs w:val="24"/>
        </w:rPr>
        <w:t xml:space="preserve"> </w:t>
      </w:r>
    </w:p>
    <w:p w:rsidR="00DB6F57" w:rsidRPr="00180810" w:rsidRDefault="00DB6F57" w:rsidP="00411B76">
      <w:pPr>
        <w:autoSpaceDE w:val="0"/>
        <w:autoSpaceDN w:val="0"/>
        <w:adjustRightInd w:val="0"/>
        <w:spacing w:after="0" w:line="360" w:lineRule="auto"/>
        <w:jc w:val="both"/>
        <w:rPr>
          <w:rFonts w:ascii="Times New Roman" w:hAnsi="Times New Roman" w:cs="Times New Roman"/>
          <w:sz w:val="24"/>
          <w:szCs w:val="24"/>
        </w:rPr>
      </w:pPr>
    </w:p>
    <w:p w:rsidR="00DB6F57" w:rsidRPr="00180810" w:rsidRDefault="00DB6F57"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No âmbito ergonômico os profissionais apresentaram varias </w:t>
      </w:r>
      <w:r w:rsidR="00D30C3A" w:rsidRPr="00180810">
        <w:rPr>
          <w:rFonts w:ascii="Times New Roman" w:hAnsi="Times New Roman" w:cs="Times New Roman"/>
          <w:sz w:val="24"/>
          <w:szCs w:val="24"/>
        </w:rPr>
        <w:t>queixas de dores corporais assim foram</w:t>
      </w:r>
      <w:r w:rsidRPr="00180810">
        <w:rPr>
          <w:rFonts w:ascii="Times New Roman" w:hAnsi="Times New Roman" w:cs="Times New Roman"/>
          <w:sz w:val="24"/>
          <w:szCs w:val="24"/>
        </w:rPr>
        <w:t xml:space="preserve"> sugerida</w:t>
      </w:r>
      <w:r w:rsidR="00D30C3A" w:rsidRPr="00180810">
        <w:rPr>
          <w:rFonts w:ascii="Times New Roman" w:hAnsi="Times New Roman" w:cs="Times New Roman"/>
          <w:sz w:val="24"/>
          <w:szCs w:val="24"/>
        </w:rPr>
        <w:t>s</w:t>
      </w:r>
      <w:r w:rsidRPr="00180810">
        <w:rPr>
          <w:rFonts w:ascii="Times New Roman" w:hAnsi="Times New Roman" w:cs="Times New Roman"/>
          <w:sz w:val="24"/>
          <w:szCs w:val="24"/>
        </w:rPr>
        <w:t xml:space="preserve"> </w:t>
      </w:r>
      <w:r w:rsidR="00D30C3A" w:rsidRPr="00180810">
        <w:rPr>
          <w:rFonts w:ascii="Times New Roman" w:hAnsi="Times New Roman" w:cs="Times New Roman"/>
          <w:sz w:val="24"/>
          <w:szCs w:val="24"/>
        </w:rPr>
        <w:t>medidas para que pudessem minimizar as dore</w:t>
      </w:r>
      <w:r w:rsidRPr="00180810">
        <w:rPr>
          <w:rFonts w:ascii="Times New Roman" w:hAnsi="Times New Roman" w:cs="Times New Roman"/>
          <w:sz w:val="24"/>
          <w:szCs w:val="24"/>
        </w:rPr>
        <w:t xml:space="preserve">s. </w:t>
      </w:r>
    </w:p>
    <w:p w:rsidR="00DB6F57" w:rsidRPr="00180810" w:rsidRDefault="00DB6F57" w:rsidP="00411B76">
      <w:pPr>
        <w:autoSpaceDE w:val="0"/>
        <w:autoSpaceDN w:val="0"/>
        <w:adjustRightInd w:val="0"/>
        <w:spacing w:after="0" w:line="360" w:lineRule="auto"/>
        <w:jc w:val="both"/>
        <w:rPr>
          <w:rFonts w:ascii="Times New Roman" w:hAnsi="Times New Roman" w:cs="Times New Roman"/>
          <w:sz w:val="24"/>
          <w:szCs w:val="24"/>
        </w:rPr>
      </w:pPr>
    </w:p>
    <w:p w:rsidR="00DB6F57" w:rsidRPr="00180810" w:rsidRDefault="00DB6F57"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Os resultados obtidos podem servir de suporte para decisões gerenciais, permitindo aos gestores concentrar seus esforços e estratégias em atributos de qualidade importantes para seus clientes e funcionários. Sendo assim, a ergonomia pode auxiliar adaptando o trabalho ao homem e, proporcionando melhor qualidade de vida.</w:t>
      </w:r>
    </w:p>
    <w:p w:rsidR="00DB6F57" w:rsidRPr="00180810" w:rsidRDefault="00DB6F57" w:rsidP="00411B76">
      <w:pPr>
        <w:autoSpaceDE w:val="0"/>
        <w:autoSpaceDN w:val="0"/>
        <w:adjustRightInd w:val="0"/>
        <w:spacing w:after="0" w:line="360" w:lineRule="auto"/>
        <w:jc w:val="both"/>
        <w:rPr>
          <w:rFonts w:ascii="Times New Roman" w:hAnsi="Times New Roman" w:cs="Times New Roman"/>
          <w:sz w:val="24"/>
          <w:szCs w:val="24"/>
        </w:rPr>
      </w:pPr>
    </w:p>
    <w:p w:rsidR="00DB6F57" w:rsidRPr="00180810" w:rsidRDefault="00DB6F57"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Diante disso, é de grande importância o estudo ergonômico de um salão de beleza, devido sua possibilidade de acarretar riscos à saúde do trabalhador.</w:t>
      </w:r>
      <w:r w:rsidR="002B3E50" w:rsidRPr="00180810">
        <w:rPr>
          <w:rFonts w:ascii="Times New Roman" w:hAnsi="Times New Roman" w:cs="Times New Roman"/>
          <w:sz w:val="24"/>
          <w:szCs w:val="24"/>
        </w:rPr>
        <w:t xml:space="preserve"> </w:t>
      </w:r>
      <w:r w:rsidRPr="00180810">
        <w:rPr>
          <w:rFonts w:ascii="Times New Roman" w:hAnsi="Times New Roman" w:cs="Times New Roman"/>
          <w:color w:val="231F20"/>
          <w:sz w:val="24"/>
          <w:szCs w:val="24"/>
        </w:rPr>
        <w:t>É importante salientar o fato de que trabalhar em ambientes confortáveis e seguros tornam as atividades mais produtivas e eficientes, o que gera a satisfação do cliente e a lucratividade.</w:t>
      </w:r>
    </w:p>
    <w:p w:rsidR="005C5148" w:rsidRPr="00180810" w:rsidRDefault="005C5148" w:rsidP="00411B76">
      <w:pPr>
        <w:spacing w:line="360" w:lineRule="auto"/>
        <w:jc w:val="both"/>
        <w:rPr>
          <w:rFonts w:ascii="Times New Roman" w:hAnsi="Times New Roman" w:cs="Times New Roman"/>
          <w:b/>
          <w:sz w:val="24"/>
          <w:szCs w:val="24"/>
        </w:rPr>
      </w:pPr>
    </w:p>
    <w:p w:rsidR="00332666" w:rsidRPr="00332666" w:rsidRDefault="00332666" w:rsidP="00332666">
      <w:pPr>
        <w:pStyle w:val="PargrafodaLista"/>
        <w:numPr>
          <w:ilvl w:val="0"/>
          <w:numId w:val="1"/>
        </w:numPr>
        <w:spacing w:line="360" w:lineRule="auto"/>
        <w:jc w:val="both"/>
        <w:rPr>
          <w:rFonts w:ascii="Times New Roman" w:hAnsi="Times New Roman" w:cs="Times New Roman"/>
          <w:b/>
          <w:sz w:val="24"/>
          <w:szCs w:val="24"/>
        </w:rPr>
      </w:pPr>
      <w:r w:rsidRPr="00332666">
        <w:rPr>
          <w:rFonts w:ascii="Times New Roman" w:hAnsi="Times New Roman" w:cs="Times New Roman"/>
          <w:b/>
          <w:sz w:val="24"/>
          <w:szCs w:val="24"/>
        </w:rPr>
        <w:t>REFERÊNCIAS BIBLIOGRÁFICAS</w:t>
      </w:r>
    </w:p>
    <w:p w:rsidR="00332666" w:rsidRPr="00513F17" w:rsidRDefault="00332666" w:rsidP="00332666">
      <w:pPr>
        <w:spacing w:line="360" w:lineRule="auto"/>
        <w:contextualSpacing/>
        <w:jc w:val="both"/>
        <w:rPr>
          <w:rFonts w:ascii="Times New Roman" w:hAnsi="Times New Roman" w:cs="Times New Roman"/>
          <w:sz w:val="24"/>
          <w:szCs w:val="24"/>
        </w:rPr>
      </w:pPr>
      <w:r w:rsidRPr="00513F17">
        <w:rPr>
          <w:rFonts w:ascii="Times New Roman" w:hAnsi="Times New Roman" w:cs="Times New Roman"/>
          <w:sz w:val="24"/>
          <w:szCs w:val="24"/>
        </w:rPr>
        <w:t>BRASIL. Portaria nº 3.214 de 08 de junho de 1978 NR - 5.</w:t>
      </w:r>
      <w:r w:rsidRPr="00337AB8">
        <w:rPr>
          <w:rFonts w:ascii="Times New Roman" w:hAnsi="Times New Roman" w:cs="Times New Roman"/>
          <w:b/>
          <w:sz w:val="24"/>
          <w:szCs w:val="24"/>
        </w:rPr>
        <w:t xml:space="preserve"> Comissão Interna de Prevenção de Acidentes</w:t>
      </w:r>
      <w:r w:rsidRPr="00513F17">
        <w:rPr>
          <w:rFonts w:ascii="Times New Roman" w:hAnsi="Times New Roman" w:cs="Times New Roman"/>
          <w:sz w:val="24"/>
          <w:szCs w:val="24"/>
        </w:rPr>
        <w:t xml:space="preserve">. In: SEGURANÇA E MEDICINA DO TRABALHO. 29. </w:t>
      </w:r>
      <w:proofErr w:type="gramStart"/>
      <w:r w:rsidRPr="00513F17">
        <w:rPr>
          <w:rFonts w:ascii="Times New Roman" w:hAnsi="Times New Roman" w:cs="Times New Roman"/>
          <w:sz w:val="24"/>
          <w:szCs w:val="24"/>
        </w:rPr>
        <w:t>ed.</w:t>
      </w:r>
      <w:proofErr w:type="gramEnd"/>
      <w:r w:rsidRPr="00513F17">
        <w:rPr>
          <w:rFonts w:ascii="Times New Roman" w:hAnsi="Times New Roman" w:cs="Times New Roman"/>
          <w:sz w:val="24"/>
          <w:szCs w:val="24"/>
        </w:rPr>
        <w:t xml:space="preserve"> São Paulo: Atlas, 1995. 489 p. (Manuais de legislação, 16).</w:t>
      </w:r>
    </w:p>
    <w:p w:rsidR="00332666" w:rsidRDefault="00332666" w:rsidP="00332666">
      <w:pPr>
        <w:spacing w:line="360" w:lineRule="auto"/>
        <w:contextualSpacing/>
        <w:jc w:val="both"/>
        <w:rPr>
          <w:rFonts w:ascii="Times New Roman" w:hAnsi="Times New Roman" w:cs="Times New Roman"/>
          <w:sz w:val="24"/>
          <w:szCs w:val="24"/>
        </w:rPr>
      </w:pPr>
    </w:p>
    <w:p w:rsidR="00332666" w:rsidRPr="00513F17" w:rsidRDefault="00332666" w:rsidP="00332666">
      <w:pPr>
        <w:spacing w:line="360" w:lineRule="auto"/>
        <w:contextualSpacing/>
        <w:jc w:val="both"/>
        <w:rPr>
          <w:rFonts w:ascii="Times New Roman" w:hAnsi="Times New Roman" w:cs="Times New Roman"/>
          <w:sz w:val="24"/>
          <w:szCs w:val="24"/>
        </w:rPr>
      </w:pPr>
      <w:r w:rsidRPr="00513F17">
        <w:rPr>
          <w:rFonts w:ascii="Times New Roman" w:hAnsi="Times New Roman" w:cs="Times New Roman"/>
          <w:sz w:val="24"/>
          <w:szCs w:val="24"/>
        </w:rPr>
        <w:t>FLICK, Uwe.</w:t>
      </w:r>
      <w:r w:rsidRPr="00337AB8">
        <w:rPr>
          <w:rFonts w:ascii="Times New Roman" w:hAnsi="Times New Roman" w:cs="Times New Roman"/>
          <w:b/>
          <w:sz w:val="24"/>
          <w:szCs w:val="24"/>
        </w:rPr>
        <w:t xml:space="preserve"> Uma introdução à pesquisa Qualitativa</w:t>
      </w:r>
      <w:r w:rsidRPr="00513F17">
        <w:rPr>
          <w:rFonts w:ascii="Times New Roman" w:hAnsi="Times New Roman" w:cs="Times New Roman"/>
          <w:sz w:val="24"/>
          <w:szCs w:val="24"/>
        </w:rPr>
        <w:t xml:space="preserve">. </w:t>
      </w:r>
      <w:proofErr w:type="gramStart"/>
      <w:r w:rsidRPr="00513F17">
        <w:rPr>
          <w:rFonts w:ascii="Times New Roman" w:hAnsi="Times New Roman" w:cs="Times New Roman"/>
          <w:sz w:val="24"/>
          <w:szCs w:val="24"/>
        </w:rPr>
        <w:t>2</w:t>
      </w:r>
      <w:proofErr w:type="gramEnd"/>
      <w:r w:rsidRPr="00513F17">
        <w:rPr>
          <w:rFonts w:ascii="Times New Roman" w:hAnsi="Times New Roman" w:cs="Times New Roman"/>
          <w:sz w:val="24"/>
          <w:szCs w:val="24"/>
        </w:rPr>
        <w:t xml:space="preserve"> ed. Porto Alegre: </w:t>
      </w:r>
      <w:proofErr w:type="spellStart"/>
      <w:r w:rsidRPr="00513F17">
        <w:rPr>
          <w:rFonts w:ascii="Times New Roman" w:hAnsi="Times New Roman" w:cs="Times New Roman"/>
          <w:sz w:val="24"/>
          <w:szCs w:val="24"/>
        </w:rPr>
        <w:t>Bookman</w:t>
      </w:r>
      <w:proofErr w:type="spellEnd"/>
      <w:r w:rsidRPr="00513F17">
        <w:rPr>
          <w:rFonts w:ascii="Times New Roman" w:hAnsi="Times New Roman" w:cs="Times New Roman"/>
          <w:sz w:val="24"/>
          <w:szCs w:val="24"/>
        </w:rPr>
        <w:t>, 2004.</w:t>
      </w:r>
    </w:p>
    <w:p w:rsidR="00332666" w:rsidRDefault="00332666" w:rsidP="00332666">
      <w:pPr>
        <w:spacing w:line="360" w:lineRule="auto"/>
        <w:contextualSpacing/>
        <w:jc w:val="both"/>
        <w:rPr>
          <w:rFonts w:ascii="Times New Roman" w:hAnsi="Times New Roman" w:cs="Times New Roman"/>
          <w:sz w:val="24"/>
          <w:szCs w:val="24"/>
        </w:rPr>
      </w:pPr>
    </w:p>
    <w:p w:rsidR="00332666" w:rsidRDefault="00332666" w:rsidP="00332666">
      <w:pPr>
        <w:spacing w:line="360" w:lineRule="auto"/>
        <w:contextualSpacing/>
        <w:jc w:val="both"/>
        <w:rPr>
          <w:rFonts w:ascii="Times New Roman" w:hAnsi="Times New Roman" w:cs="Times New Roman"/>
          <w:sz w:val="24"/>
          <w:szCs w:val="24"/>
        </w:rPr>
      </w:pPr>
      <w:r w:rsidRPr="00513F17">
        <w:rPr>
          <w:rFonts w:ascii="Times New Roman" w:hAnsi="Times New Roman" w:cs="Times New Roman"/>
          <w:sz w:val="24"/>
          <w:szCs w:val="24"/>
        </w:rPr>
        <w:t xml:space="preserve">PINHEIRO, </w:t>
      </w:r>
      <w:proofErr w:type="spellStart"/>
      <w:r w:rsidRPr="00513F17">
        <w:rPr>
          <w:rFonts w:ascii="Times New Roman" w:hAnsi="Times New Roman" w:cs="Times New Roman"/>
          <w:sz w:val="24"/>
          <w:szCs w:val="24"/>
        </w:rPr>
        <w:t>Marcelle</w:t>
      </w:r>
      <w:proofErr w:type="spellEnd"/>
      <w:r w:rsidRPr="00513F17">
        <w:rPr>
          <w:rFonts w:ascii="Times New Roman" w:hAnsi="Times New Roman" w:cs="Times New Roman"/>
          <w:sz w:val="24"/>
          <w:szCs w:val="24"/>
        </w:rPr>
        <w:t xml:space="preserve">. </w:t>
      </w:r>
      <w:r w:rsidRPr="00337AB8">
        <w:rPr>
          <w:rFonts w:ascii="Times New Roman" w:hAnsi="Times New Roman" w:cs="Times New Roman"/>
          <w:b/>
          <w:sz w:val="24"/>
          <w:szCs w:val="24"/>
        </w:rPr>
        <w:t>Tenossinovite</w:t>
      </w:r>
      <w:r w:rsidRPr="00513F17">
        <w:rPr>
          <w:rFonts w:ascii="Times New Roman" w:hAnsi="Times New Roman" w:cs="Times New Roman"/>
          <w:sz w:val="24"/>
          <w:szCs w:val="24"/>
        </w:rPr>
        <w:t>. Tua saúde. Disponível em:</w:t>
      </w:r>
      <w:r>
        <w:rPr>
          <w:rFonts w:ascii="Times New Roman" w:hAnsi="Times New Roman" w:cs="Times New Roman"/>
          <w:sz w:val="24"/>
          <w:szCs w:val="24"/>
        </w:rPr>
        <w:t xml:space="preserve"> </w:t>
      </w:r>
    </w:p>
    <w:p w:rsidR="00332666" w:rsidRDefault="00332666" w:rsidP="00332666">
      <w:pPr>
        <w:spacing w:line="360" w:lineRule="auto"/>
        <w:contextualSpacing/>
        <w:jc w:val="both"/>
        <w:rPr>
          <w:rFonts w:ascii="Times New Roman" w:hAnsi="Times New Roman" w:cs="Times New Roman"/>
          <w:sz w:val="24"/>
          <w:szCs w:val="24"/>
        </w:rPr>
      </w:pPr>
      <w:r w:rsidRPr="00513F17">
        <w:rPr>
          <w:rFonts w:ascii="Times New Roman" w:hAnsi="Times New Roman" w:cs="Times New Roman"/>
          <w:sz w:val="24"/>
          <w:szCs w:val="24"/>
        </w:rPr>
        <w:t xml:space="preserve">&lt; http://www.tuasaude.com/tenossinovite/ &gt; Acessado em: </w:t>
      </w:r>
      <w:proofErr w:type="gramStart"/>
      <w:r w:rsidRPr="00513F17">
        <w:rPr>
          <w:rFonts w:ascii="Times New Roman" w:hAnsi="Times New Roman" w:cs="Times New Roman"/>
          <w:sz w:val="24"/>
          <w:szCs w:val="24"/>
        </w:rPr>
        <w:t>9</w:t>
      </w:r>
      <w:proofErr w:type="gramEnd"/>
      <w:r w:rsidRPr="00513F17">
        <w:rPr>
          <w:rFonts w:ascii="Times New Roman" w:hAnsi="Times New Roman" w:cs="Times New Roman"/>
          <w:sz w:val="24"/>
          <w:szCs w:val="24"/>
        </w:rPr>
        <w:t xml:space="preserve"> de Novembro de 2013, 15:32. </w:t>
      </w:r>
    </w:p>
    <w:p w:rsidR="00332666" w:rsidRPr="00513F17" w:rsidRDefault="00332666" w:rsidP="00332666">
      <w:pPr>
        <w:spacing w:line="360" w:lineRule="auto"/>
        <w:contextualSpacing/>
        <w:jc w:val="both"/>
        <w:rPr>
          <w:rFonts w:ascii="Times New Roman" w:hAnsi="Times New Roman" w:cs="Times New Roman"/>
          <w:sz w:val="24"/>
          <w:szCs w:val="24"/>
        </w:rPr>
      </w:pPr>
    </w:p>
    <w:p w:rsidR="00332666" w:rsidRDefault="00332666" w:rsidP="00332666">
      <w:pPr>
        <w:spacing w:line="360" w:lineRule="auto"/>
        <w:contextualSpacing/>
        <w:jc w:val="both"/>
        <w:rPr>
          <w:rFonts w:ascii="Times New Roman" w:hAnsi="Times New Roman" w:cs="Times New Roman"/>
          <w:sz w:val="24"/>
          <w:szCs w:val="24"/>
        </w:rPr>
      </w:pPr>
      <w:r w:rsidRPr="00513F17">
        <w:rPr>
          <w:rFonts w:ascii="Times New Roman" w:hAnsi="Times New Roman" w:cs="Times New Roman"/>
          <w:sz w:val="24"/>
          <w:szCs w:val="24"/>
        </w:rPr>
        <w:t xml:space="preserve">RAISER, Gabriela S.; CANTOS, </w:t>
      </w:r>
      <w:proofErr w:type="spellStart"/>
      <w:r w:rsidRPr="00513F17">
        <w:rPr>
          <w:rFonts w:ascii="Times New Roman" w:hAnsi="Times New Roman" w:cs="Times New Roman"/>
          <w:sz w:val="24"/>
          <w:szCs w:val="24"/>
        </w:rPr>
        <w:t>Hemerson</w:t>
      </w:r>
      <w:proofErr w:type="spellEnd"/>
      <w:r w:rsidRPr="00513F17">
        <w:rPr>
          <w:rFonts w:ascii="Times New Roman" w:hAnsi="Times New Roman" w:cs="Times New Roman"/>
          <w:sz w:val="24"/>
          <w:szCs w:val="24"/>
        </w:rPr>
        <w:t xml:space="preserve"> M.; MACHADO, Marli; </w:t>
      </w:r>
      <w:r w:rsidRPr="00337AB8">
        <w:rPr>
          <w:rFonts w:ascii="Times New Roman" w:hAnsi="Times New Roman" w:cs="Times New Roman"/>
          <w:b/>
          <w:sz w:val="24"/>
          <w:szCs w:val="24"/>
        </w:rPr>
        <w:t>Ergonomia dos Profissionais Cabeleireiros: Orientações e Sugestões de Tratamento</w:t>
      </w:r>
      <w:r w:rsidRPr="00513F17">
        <w:rPr>
          <w:rFonts w:ascii="Times New Roman" w:hAnsi="Times New Roman" w:cs="Times New Roman"/>
          <w:sz w:val="24"/>
          <w:szCs w:val="24"/>
        </w:rPr>
        <w:t xml:space="preserve">. Biblioteca </w:t>
      </w:r>
      <w:proofErr w:type="spellStart"/>
      <w:r w:rsidRPr="00513F17">
        <w:rPr>
          <w:rFonts w:ascii="Times New Roman" w:hAnsi="Times New Roman" w:cs="Times New Roman"/>
          <w:sz w:val="24"/>
          <w:szCs w:val="24"/>
        </w:rPr>
        <w:t>Univale</w:t>
      </w:r>
      <w:proofErr w:type="spellEnd"/>
      <w:r w:rsidRPr="00513F17">
        <w:rPr>
          <w:rFonts w:ascii="Times New Roman" w:hAnsi="Times New Roman" w:cs="Times New Roman"/>
          <w:sz w:val="24"/>
          <w:szCs w:val="24"/>
        </w:rPr>
        <w:t xml:space="preserve">, 2011. </w:t>
      </w:r>
      <w:proofErr w:type="gramStart"/>
      <w:r w:rsidRPr="00513F17">
        <w:rPr>
          <w:rFonts w:ascii="Times New Roman" w:hAnsi="Times New Roman" w:cs="Times New Roman"/>
          <w:sz w:val="24"/>
          <w:szCs w:val="24"/>
        </w:rPr>
        <w:t>p.</w:t>
      </w:r>
      <w:proofErr w:type="gramEnd"/>
      <w:r w:rsidRPr="00513F17">
        <w:rPr>
          <w:rFonts w:ascii="Times New Roman" w:hAnsi="Times New Roman" w:cs="Times New Roman"/>
          <w:sz w:val="24"/>
          <w:szCs w:val="24"/>
        </w:rPr>
        <w:t xml:space="preserve"> 7 à 8. Disponível em</w:t>
      </w:r>
      <w:r>
        <w:rPr>
          <w:rFonts w:ascii="Times New Roman" w:hAnsi="Times New Roman" w:cs="Times New Roman"/>
          <w:sz w:val="24"/>
          <w:szCs w:val="24"/>
        </w:rPr>
        <w:t xml:space="preserve">: </w:t>
      </w:r>
    </w:p>
    <w:p w:rsidR="00332666" w:rsidRDefault="00332666" w:rsidP="00411B76">
      <w:pPr>
        <w:spacing w:line="360" w:lineRule="auto"/>
        <w:contextualSpacing/>
        <w:jc w:val="both"/>
        <w:rPr>
          <w:rFonts w:ascii="Times New Roman" w:hAnsi="Times New Roman" w:cs="Times New Roman"/>
          <w:sz w:val="24"/>
          <w:szCs w:val="24"/>
        </w:rPr>
      </w:pPr>
      <w:r w:rsidRPr="00513F17">
        <w:rPr>
          <w:rFonts w:ascii="Times New Roman" w:hAnsi="Times New Roman" w:cs="Times New Roman"/>
          <w:sz w:val="24"/>
          <w:szCs w:val="24"/>
        </w:rPr>
        <w:t xml:space="preserve"> &lt;http://siaibib01.univali.br/pdf/Gabriela%</w:t>
      </w:r>
      <w:proofErr w:type="gramStart"/>
      <w:r w:rsidRPr="00513F17">
        <w:rPr>
          <w:rFonts w:ascii="Times New Roman" w:hAnsi="Times New Roman" w:cs="Times New Roman"/>
          <w:sz w:val="24"/>
          <w:szCs w:val="24"/>
        </w:rPr>
        <w:t>20Raiser</w:t>
      </w:r>
      <w:proofErr w:type="gramEnd"/>
      <w:r w:rsidRPr="00513F17">
        <w:rPr>
          <w:rFonts w:ascii="Times New Roman" w:hAnsi="Times New Roman" w:cs="Times New Roman"/>
          <w:sz w:val="24"/>
          <w:szCs w:val="24"/>
        </w:rPr>
        <w:t>,%20Hermerson%20Cantos.pdf&gt;. Ace</w:t>
      </w:r>
      <w:r>
        <w:rPr>
          <w:rFonts w:ascii="Times New Roman" w:hAnsi="Times New Roman" w:cs="Times New Roman"/>
          <w:sz w:val="24"/>
          <w:szCs w:val="24"/>
        </w:rPr>
        <w:t xml:space="preserve">ssado em: 10 de Novembro, </w:t>
      </w:r>
      <w:proofErr w:type="gramStart"/>
      <w:r>
        <w:rPr>
          <w:rFonts w:ascii="Times New Roman" w:hAnsi="Times New Roman" w:cs="Times New Roman"/>
          <w:sz w:val="24"/>
          <w:szCs w:val="24"/>
        </w:rPr>
        <w:t>14:03</w:t>
      </w:r>
      <w:proofErr w:type="gramEnd"/>
    </w:p>
    <w:p w:rsidR="005C5148" w:rsidRPr="00332666" w:rsidRDefault="005C5148" w:rsidP="00411B76">
      <w:pPr>
        <w:spacing w:line="360" w:lineRule="auto"/>
        <w:contextualSpacing/>
        <w:jc w:val="both"/>
        <w:rPr>
          <w:rFonts w:ascii="Times New Roman" w:hAnsi="Times New Roman" w:cs="Times New Roman"/>
          <w:sz w:val="24"/>
          <w:szCs w:val="24"/>
        </w:rPr>
      </w:pPr>
      <w:r w:rsidRPr="00180810">
        <w:rPr>
          <w:rFonts w:ascii="Times New Roman" w:hAnsi="Times New Roman" w:cs="Times New Roman"/>
          <w:b/>
          <w:sz w:val="24"/>
          <w:szCs w:val="24"/>
        </w:rPr>
        <w:lastRenderedPageBreak/>
        <w:t>ANEXO I</w:t>
      </w:r>
    </w:p>
    <w:p w:rsidR="005C5148" w:rsidRPr="00180810" w:rsidRDefault="005C5148" w:rsidP="00411B76">
      <w:pPr>
        <w:spacing w:line="360" w:lineRule="auto"/>
        <w:jc w:val="both"/>
        <w:rPr>
          <w:rFonts w:ascii="Times New Roman" w:hAnsi="Times New Roman" w:cs="Times New Roman"/>
          <w:b/>
          <w:sz w:val="24"/>
          <w:szCs w:val="24"/>
        </w:rPr>
      </w:pPr>
      <w:r w:rsidRPr="00180810">
        <w:rPr>
          <w:rFonts w:ascii="Times New Roman" w:hAnsi="Times New Roman" w:cs="Times New Roman"/>
          <w:b/>
          <w:bCs/>
          <w:sz w:val="24"/>
          <w:szCs w:val="24"/>
        </w:rPr>
        <w:t>QUESTIONÁRIO DO ESTABELECIMENTO</w:t>
      </w:r>
      <w:r w:rsidRPr="00180810">
        <w:rPr>
          <w:rFonts w:ascii="Times New Roman" w:hAnsi="Times New Roman" w:cs="Times New Roman"/>
          <w:sz w:val="24"/>
          <w:szCs w:val="24"/>
        </w:rPr>
        <w:t>:</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O local é ventilado?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O local é iluminado?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Os pisos e paredes são revestidos e laváveis?</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Existe um local separado para preparação das químicas?</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Existe no estabelecimento </w:t>
      </w:r>
      <w:proofErr w:type="gramStart"/>
      <w:r w:rsidRPr="00180810">
        <w:rPr>
          <w:rFonts w:ascii="Times New Roman" w:hAnsi="Times New Roman" w:cs="Times New Roman"/>
          <w:sz w:val="24"/>
          <w:szCs w:val="24"/>
        </w:rPr>
        <w:t>sanitário separados para uso de clientes e funcionários</w:t>
      </w:r>
      <w:proofErr w:type="gramEnd"/>
      <w:r w:rsidRPr="00180810">
        <w:rPr>
          <w:rFonts w:ascii="Times New Roman" w:hAnsi="Times New Roman" w:cs="Times New Roman"/>
          <w:sz w:val="24"/>
          <w:szCs w:val="24"/>
        </w:rPr>
        <w:t>?</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Existe no estabelecimento local onde os funcionários guardam seus </w:t>
      </w:r>
      <w:proofErr w:type="gramStart"/>
      <w:r w:rsidRPr="00180810">
        <w:rPr>
          <w:rFonts w:ascii="Times New Roman" w:hAnsi="Times New Roman" w:cs="Times New Roman"/>
          <w:sz w:val="24"/>
          <w:szCs w:val="24"/>
        </w:rPr>
        <w:t>pertences ?</w:t>
      </w:r>
      <w:proofErr w:type="gramEnd"/>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b/>
          <w:bCs/>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b/>
          <w:bCs/>
          <w:sz w:val="24"/>
          <w:szCs w:val="24"/>
        </w:rPr>
      </w:pPr>
      <w:r w:rsidRPr="00180810">
        <w:rPr>
          <w:rFonts w:ascii="Times New Roman" w:hAnsi="Times New Roman" w:cs="Times New Roman"/>
          <w:b/>
          <w:bCs/>
          <w:sz w:val="24"/>
          <w:szCs w:val="24"/>
        </w:rPr>
        <w:t>DA LIMPEZA E SANITIZAÇÃO DO AMBIENTE</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Em relação ao ambiente como é feita a limpeza:</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Chão                                 </w:t>
      </w: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Hipoclorito ( ) álcool 70 ( ) água e sabão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Banheiros                         </w:t>
      </w: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Hipoclorito ( ) álcool 70 ( ) água e sabão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Bancadas                          </w:t>
      </w: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Hipoclorito ( ) álcool 70 ( ) água e sabão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Em relação </w:t>
      </w:r>
      <w:proofErr w:type="gramStart"/>
      <w:r w:rsidRPr="00180810">
        <w:rPr>
          <w:rFonts w:ascii="Times New Roman" w:hAnsi="Times New Roman" w:cs="Times New Roman"/>
          <w:sz w:val="24"/>
          <w:szCs w:val="24"/>
        </w:rPr>
        <w:t>a</w:t>
      </w:r>
      <w:proofErr w:type="gramEnd"/>
      <w:r w:rsidRPr="00180810">
        <w:rPr>
          <w:rFonts w:ascii="Times New Roman" w:hAnsi="Times New Roman" w:cs="Times New Roman"/>
          <w:sz w:val="24"/>
          <w:szCs w:val="24"/>
        </w:rPr>
        <w:t xml:space="preserve"> </w:t>
      </w:r>
      <w:proofErr w:type="spellStart"/>
      <w:r w:rsidRPr="00180810">
        <w:rPr>
          <w:rFonts w:ascii="Times New Roman" w:hAnsi="Times New Roman" w:cs="Times New Roman"/>
          <w:sz w:val="24"/>
          <w:szCs w:val="24"/>
        </w:rPr>
        <w:t>freqüência</w:t>
      </w:r>
      <w:proofErr w:type="spellEnd"/>
      <w:r w:rsidRPr="00180810">
        <w:rPr>
          <w:rFonts w:ascii="Times New Roman" w:hAnsi="Times New Roman" w:cs="Times New Roman"/>
          <w:sz w:val="24"/>
          <w:szCs w:val="24"/>
        </w:rPr>
        <w:t xml:space="preserve"> da limpeza como é feita:</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Chão                                 </w:t>
      </w: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diário ( ) semanal ( ) quinzenal ( ) mensal</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Banheiro                           </w:t>
      </w: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diário ( ) semanal ( ) quinzenal ( ) mensal</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Bancadas                           </w:t>
      </w: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diário ( ) semanal ( ) quinzenal ( ) mensal</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b/>
          <w:bCs/>
          <w:sz w:val="24"/>
          <w:szCs w:val="24"/>
        </w:rPr>
        <w:t xml:space="preserve">DA ASSEPSIA, DESINFECÇÃO E ESTERILIZAÇÃO DOS </w:t>
      </w:r>
      <w:proofErr w:type="gramStart"/>
      <w:r w:rsidRPr="00180810">
        <w:rPr>
          <w:rFonts w:ascii="Times New Roman" w:hAnsi="Times New Roman" w:cs="Times New Roman"/>
          <w:b/>
          <w:bCs/>
          <w:sz w:val="24"/>
          <w:szCs w:val="24"/>
        </w:rPr>
        <w:t>ARTIGOS</w:t>
      </w:r>
      <w:proofErr w:type="gramEnd"/>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Qual método de esterilização utilizado para os objetos como alicates, pinças, tesouras?</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lastRenderedPageBreak/>
        <w:t xml:space="preserve">( </w:t>
      </w:r>
      <w:proofErr w:type="gramEnd"/>
      <w:r w:rsidRPr="00180810">
        <w:rPr>
          <w:rFonts w:ascii="Times New Roman" w:hAnsi="Times New Roman" w:cs="Times New Roman"/>
          <w:sz w:val="24"/>
          <w:szCs w:val="24"/>
        </w:rPr>
        <w:t>) Autoclave – 121°C/ 15 minutos</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Estufa – 160°C/ 2 horas</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Estufa – 180°C/ 1 hora</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Outros _______________________</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Quanto às escovas, pentes e outros acessórios com é feita a higienização?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Hipoclorito ( ) Água e sabão c/fricção ( ) outro___________________</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A higienização das mãos é feita antes e depois de qualquer procedimento?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b/>
          <w:bCs/>
          <w:sz w:val="24"/>
          <w:szCs w:val="24"/>
        </w:rPr>
      </w:pPr>
      <w:r w:rsidRPr="00180810">
        <w:rPr>
          <w:rFonts w:ascii="Times New Roman" w:hAnsi="Times New Roman" w:cs="Times New Roman"/>
          <w:b/>
          <w:bCs/>
          <w:sz w:val="24"/>
          <w:szCs w:val="24"/>
        </w:rPr>
        <w:t>QUANTO A UTILIZAÇÃO DE EPIs E EPC</w:t>
      </w:r>
      <w:r w:rsidR="00C92975">
        <w:rPr>
          <w:rFonts w:ascii="Times New Roman" w:hAnsi="Times New Roman" w:cs="Times New Roman"/>
          <w:b/>
          <w:bCs/>
          <w:sz w:val="24"/>
          <w:szCs w:val="24"/>
        </w:rPr>
        <w:t>’</w:t>
      </w:r>
      <w:r w:rsidRPr="00180810">
        <w:rPr>
          <w:rFonts w:ascii="Times New Roman" w:hAnsi="Times New Roman" w:cs="Times New Roman"/>
          <w:b/>
          <w:bCs/>
          <w:sz w:val="24"/>
          <w:szCs w:val="24"/>
        </w:rPr>
        <w:t>s</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São utilizados equipamentos de proteção individual? Quais?</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Máscaras       </w:t>
      </w: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Avental         </w:t>
      </w: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Luvas            </w:t>
      </w: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Gorros           </w:t>
      </w: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É utilizado equipamento de proteção coletiva?</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 xml:space="preserve">Extintores      </w:t>
      </w: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b/>
          <w:bCs/>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b/>
          <w:bCs/>
          <w:sz w:val="24"/>
          <w:szCs w:val="24"/>
        </w:rPr>
      </w:pPr>
      <w:r w:rsidRPr="00180810">
        <w:rPr>
          <w:rFonts w:ascii="Times New Roman" w:hAnsi="Times New Roman" w:cs="Times New Roman"/>
          <w:b/>
          <w:bCs/>
          <w:sz w:val="24"/>
          <w:szCs w:val="24"/>
        </w:rPr>
        <w:t>DO GERENCIAMENTO DE RESÍDUOS</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Existe separação do lixo químico do orgânico?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É feita a separação para do lixo tóxico residual, tubos de tintas vazias e recipientes contendo outros produtos químicos?</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Onde é feito o descarte de material perfurocortantes como agulhas e laminas?</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xml:space="preserve">) </w:t>
      </w:r>
      <w:proofErr w:type="spellStart"/>
      <w:r w:rsidRPr="00180810">
        <w:rPr>
          <w:rFonts w:ascii="Times New Roman" w:hAnsi="Times New Roman" w:cs="Times New Roman"/>
          <w:sz w:val="24"/>
          <w:szCs w:val="24"/>
        </w:rPr>
        <w:t>Descarpak</w:t>
      </w:r>
      <w:proofErr w:type="spellEnd"/>
      <w:r w:rsidRPr="00180810">
        <w:rPr>
          <w:rFonts w:ascii="Times New Roman" w:hAnsi="Times New Roman" w:cs="Times New Roman"/>
          <w:sz w:val="24"/>
          <w:szCs w:val="24"/>
        </w:rPr>
        <w:t xml:space="preserve"> ( ) lixo comum ( ) outros</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lastRenderedPageBreak/>
        <w:t>Existe local adequado para a segregação, acondicionamento, identificação e armazenamento até o transporte externo?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p>
    <w:p w:rsidR="005C5148" w:rsidRPr="00180810" w:rsidRDefault="005C5148" w:rsidP="00411B76">
      <w:pPr>
        <w:autoSpaceDE w:val="0"/>
        <w:autoSpaceDN w:val="0"/>
        <w:adjustRightInd w:val="0"/>
        <w:spacing w:after="0" w:line="360" w:lineRule="auto"/>
        <w:jc w:val="both"/>
        <w:rPr>
          <w:rFonts w:ascii="Times New Roman" w:hAnsi="Times New Roman" w:cs="Times New Roman"/>
          <w:sz w:val="24"/>
          <w:szCs w:val="24"/>
        </w:rPr>
      </w:pPr>
      <w:r w:rsidRPr="00180810">
        <w:rPr>
          <w:rFonts w:ascii="Times New Roman" w:hAnsi="Times New Roman" w:cs="Times New Roman"/>
          <w:sz w:val="24"/>
          <w:szCs w:val="24"/>
        </w:rPr>
        <w:t>O estabelecimento contratou algum tipo de coleta especial para o material contaminado?</w:t>
      </w:r>
    </w:p>
    <w:p w:rsidR="005C5148" w:rsidRDefault="005C5148" w:rsidP="00411B76">
      <w:pPr>
        <w:spacing w:line="360" w:lineRule="auto"/>
        <w:jc w:val="both"/>
        <w:rPr>
          <w:rFonts w:ascii="Times New Roman" w:hAnsi="Times New Roman" w:cs="Times New Roman"/>
          <w:sz w:val="24"/>
          <w:szCs w:val="24"/>
        </w:rPr>
      </w:pPr>
      <w:proofErr w:type="gramStart"/>
      <w:r w:rsidRPr="00180810">
        <w:rPr>
          <w:rFonts w:ascii="Times New Roman" w:hAnsi="Times New Roman" w:cs="Times New Roman"/>
          <w:sz w:val="24"/>
          <w:szCs w:val="24"/>
        </w:rPr>
        <w:t xml:space="preserve">( </w:t>
      </w:r>
      <w:proofErr w:type="gramEnd"/>
      <w:r w:rsidRPr="00180810">
        <w:rPr>
          <w:rFonts w:ascii="Times New Roman" w:hAnsi="Times New Roman" w:cs="Times New Roman"/>
          <w:sz w:val="24"/>
          <w:szCs w:val="24"/>
        </w:rPr>
        <w:t>) Sim ( ) Não</w:t>
      </w: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p>
    <w:p w:rsidR="00295B39" w:rsidRDefault="00295B39" w:rsidP="00411B7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SITES PARA AUXILIO</w:t>
      </w:r>
    </w:p>
    <w:p w:rsidR="00295B39" w:rsidRDefault="00295B39" w:rsidP="00411B76">
      <w:pPr>
        <w:spacing w:line="360" w:lineRule="auto"/>
        <w:jc w:val="both"/>
      </w:pPr>
      <w:hyperlink r:id="rId16" w:tooltip="Link: http://siaibib01.univali.br/pdf/Danielle%20Garcia-Denise%20Moser.pdf" w:history="1">
        <w:r>
          <w:rPr>
            <w:rStyle w:val="Hyperlink"/>
            <w:rFonts w:ascii="Helvetica" w:hAnsi="Helvetica" w:cs="Helvetica"/>
            <w:sz w:val="20"/>
            <w:szCs w:val="20"/>
          </w:rPr>
          <w:t>http://siaibib01.univali.br/pdf/Danielle%20Garcia-Denise%20Moser.pdf</w:t>
        </w:r>
      </w:hyperlink>
    </w:p>
    <w:p w:rsidR="00295B39" w:rsidRDefault="00295B39" w:rsidP="00411B76">
      <w:pPr>
        <w:spacing w:line="360" w:lineRule="auto"/>
        <w:jc w:val="both"/>
        <w:rPr>
          <w:rFonts w:ascii="Times New Roman" w:hAnsi="Times New Roman" w:cs="Times New Roman"/>
          <w:b/>
          <w:sz w:val="24"/>
          <w:szCs w:val="24"/>
        </w:rPr>
      </w:pPr>
      <w:hyperlink r:id="rId17" w:history="1">
        <w:r w:rsidRPr="00037FC9">
          <w:rPr>
            <w:rStyle w:val="Hyperlink"/>
            <w:rFonts w:ascii="Times New Roman" w:hAnsi="Times New Roman" w:cs="Times New Roman"/>
            <w:b/>
            <w:sz w:val="24"/>
            <w:szCs w:val="24"/>
          </w:rPr>
          <w:t>http://www.fen.ufg.br/fen_revista/v14/n3/pdf/v14n3a28.pdf</w:t>
        </w:r>
      </w:hyperlink>
    </w:p>
    <w:p w:rsidR="00295B39" w:rsidRPr="00180810" w:rsidRDefault="00295B39" w:rsidP="00411B76">
      <w:pPr>
        <w:spacing w:line="360" w:lineRule="auto"/>
        <w:jc w:val="both"/>
        <w:rPr>
          <w:rFonts w:ascii="Times New Roman" w:hAnsi="Times New Roman" w:cs="Times New Roman"/>
          <w:b/>
          <w:sz w:val="24"/>
          <w:szCs w:val="24"/>
        </w:rPr>
      </w:pPr>
      <w:bookmarkStart w:id="0" w:name="_GoBack"/>
      <w:bookmarkEnd w:id="0"/>
    </w:p>
    <w:sectPr w:rsidR="00295B39" w:rsidRPr="00180810" w:rsidSect="00C85FF0">
      <w:headerReference w:type="default" r:id="rId18"/>
      <w:footerReference w:type="default" r:id="rId19"/>
      <w:pgSz w:w="11906" w:h="16838"/>
      <w:pgMar w:top="1701" w:right="1134"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A14" w:rsidRDefault="00935A14" w:rsidP="00C57DB0">
      <w:pPr>
        <w:spacing w:after="0" w:line="240" w:lineRule="auto"/>
      </w:pPr>
      <w:r>
        <w:separator/>
      </w:r>
    </w:p>
  </w:endnote>
  <w:endnote w:type="continuationSeparator" w:id="0">
    <w:p w:rsidR="00935A14" w:rsidRDefault="00935A14" w:rsidP="00C57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246982"/>
      <w:docPartObj>
        <w:docPartGallery w:val="Page Numbers (Bottom of Page)"/>
        <w:docPartUnique/>
      </w:docPartObj>
    </w:sdtPr>
    <w:sdtEndPr/>
    <w:sdtContent>
      <w:p w:rsidR="00411B76" w:rsidRDefault="00411B76">
        <w:pPr>
          <w:pStyle w:val="Rodap"/>
          <w:jc w:val="right"/>
        </w:pPr>
        <w:r>
          <w:fldChar w:fldCharType="begin"/>
        </w:r>
        <w:r>
          <w:instrText>PAGE   \* MERGEFORMAT</w:instrText>
        </w:r>
        <w:r>
          <w:fldChar w:fldCharType="separate"/>
        </w:r>
        <w:r w:rsidR="00295B39">
          <w:rPr>
            <w:noProof/>
          </w:rPr>
          <w:t>26</w:t>
        </w:r>
        <w:r>
          <w:fldChar w:fldCharType="end"/>
        </w:r>
      </w:p>
    </w:sdtContent>
  </w:sdt>
  <w:p w:rsidR="00411B76" w:rsidRDefault="00411B7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A14" w:rsidRDefault="00935A14" w:rsidP="00C57DB0">
      <w:pPr>
        <w:spacing w:after="0" w:line="240" w:lineRule="auto"/>
      </w:pPr>
      <w:r>
        <w:separator/>
      </w:r>
    </w:p>
  </w:footnote>
  <w:footnote w:type="continuationSeparator" w:id="0">
    <w:p w:rsidR="00935A14" w:rsidRDefault="00935A14" w:rsidP="00C57D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B76" w:rsidRDefault="00411B76">
    <w:pPr>
      <w:pStyle w:val="Cabealho"/>
    </w:pPr>
  </w:p>
  <w:p w:rsidR="00411B76" w:rsidRDefault="00411B7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324C"/>
    <w:multiLevelType w:val="hybridMultilevel"/>
    <w:tmpl w:val="DF00A0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67D6BF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E723EB9"/>
    <w:multiLevelType w:val="hybridMultilevel"/>
    <w:tmpl w:val="E50C8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04418C7"/>
    <w:multiLevelType w:val="hybridMultilevel"/>
    <w:tmpl w:val="66A8CF9E"/>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CA03BB0"/>
    <w:multiLevelType w:val="hybridMultilevel"/>
    <w:tmpl w:val="07886238"/>
    <w:lvl w:ilvl="0" w:tplc="0416000B">
      <w:start w:val="1"/>
      <w:numFmt w:val="bullet"/>
      <w:lvlText w:val=""/>
      <w:lvlJc w:val="left"/>
      <w:pPr>
        <w:ind w:left="1636" w:hanging="360"/>
      </w:pPr>
      <w:rPr>
        <w:rFonts w:ascii="Wingdings" w:hAnsi="Wingdings"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5">
    <w:nsid w:val="30FA24EA"/>
    <w:multiLevelType w:val="multilevel"/>
    <w:tmpl w:val="8FC869F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A9F129D"/>
    <w:multiLevelType w:val="multilevel"/>
    <w:tmpl w:val="6FEC2780"/>
    <w:lvl w:ilvl="0">
      <w:start w:val="3"/>
      <w:numFmt w:val="decimal"/>
      <w:lvlText w:val="%1"/>
      <w:lvlJc w:val="left"/>
      <w:pPr>
        <w:ind w:left="660" w:hanging="660"/>
      </w:pPr>
      <w:rPr>
        <w:rFonts w:hint="default"/>
        <w:b/>
      </w:rPr>
    </w:lvl>
    <w:lvl w:ilvl="1">
      <w:start w:val="4"/>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4024619A"/>
    <w:multiLevelType w:val="multilevel"/>
    <w:tmpl w:val="3CC8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F32E5E"/>
    <w:multiLevelType w:val="multilevel"/>
    <w:tmpl w:val="0416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9">
    <w:nsid w:val="58D6588D"/>
    <w:multiLevelType w:val="multilevel"/>
    <w:tmpl w:val="43EC23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CD0621D"/>
    <w:multiLevelType w:val="multilevel"/>
    <w:tmpl w:val="8FC869F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0B07EE1"/>
    <w:multiLevelType w:val="hybridMultilevel"/>
    <w:tmpl w:val="BAB43AF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1E016D0"/>
    <w:multiLevelType w:val="hybridMultilevel"/>
    <w:tmpl w:val="A8FC7E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CC227C2"/>
    <w:multiLevelType w:val="hybridMultilevel"/>
    <w:tmpl w:val="E1342D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
  </w:num>
  <w:num w:numId="3">
    <w:abstractNumId w:val="12"/>
  </w:num>
  <w:num w:numId="4">
    <w:abstractNumId w:val="3"/>
  </w:num>
  <w:num w:numId="5">
    <w:abstractNumId w:val="4"/>
  </w:num>
  <w:num w:numId="6">
    <w:abstractNumId w:val="0"/>
  </w:num>
  <w:num w:numId="7">
    <w:abstractNumId w:val="8"/>
  </w:num>
  <w:num w:numId="8">
    <w:abstractNumId w:val="1"/>
  </w:num>
  <w:num w:numId="9">
    <w:abstractNumId w:val="9"/>
  </w:num>
  <w:num w:numId="10">
    <w:abstractNumId w:val="11"/>
  </w:num>
  <w:num w:numId="11">
    <w:abstractNumId w:val="6"/>
  </w:num>
  <w:num w:numId="12">
    <w:abstractNumId w:val="5"/>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865"/>
    <w:rsid w:val="000461CC"/>
    <w:rsid w:val="000737E8"/>
    <w:rsid w:val="00077AB5"/>
    <w:rsid w:val="0011212B"/>
    <w:rsid w:val="001627DB"/>
    <w:rsid w:val="00180810"/>
    <w:rsid w:val="00192A93"/>
    <w:rsid w:val="001E101E"/>
    <w:rsid w:val="0021110F"/>
    <w:rsid w:val="00295B39"/>
    <w:rsid w:val="002B3E50"/>
    <w:rsid w:val="002C2B94"/>
    <w:rsid w:val="00325961"/>
    <w:rsid w:val="00325D8F"/>
    <w:rsid w:val="00332666"/>
    <w:rsid w:val="00343F69"/>
    <w:rsid w:val="00346FF3"/>
    <w:rsid w:val="0035131C"/>
    <w:rsid w:val="003763FD"/>
    <w:rsid w:val="00390C14"/>
    <w:rsid w:val="00396457"/>
    <w:rsid w:val="00396865"/>
    <w:rsid w:val="003C3EC0"/>
    <w:rsid w:val="003F73A7"/>
    <w:rsid w:val="00411B76"/>
    <w:rsid w:val="004C77D7"/>
    <w:rsid w:val="00554186"/>
    <w:rsid w:val="005C5148"/>
    <w:rsid w:val="005F3772"/>
    <w:rsid w:val="006A1AD8"/>
    <w:rsid w:val="007E3CE6"/>
    <w:rsid w:val="00814CDC"/>
    <w:rsid w:val="00817272"/>
    <w:rsid w:val="00820ED9"/>
    <w:rsid w:val="00837D96"/>
    <w:rsid w:val="008919BA"/>
    <w:rsid w:val="008D281E"/>
    <w:rsid w:val="008F5245"/>
    <w:rsid w:val="00935A14"/>
    <w:rsid w:val="009C6E79"/>
    <w:rsid w:val="009E0307"/>
    <w:rsid w:val="009F5BFB"/>
    <w:rsid w:val="00A05C4A"/>
    <w:rsid w:val="00B53A98"/>
    <w:rsid w:val="00C06002"/>
    <w:rsid w:val="00C0652F"/>
    <w:rsid w:val="00C15D53"/>
    <w:rsid w:val="00C57DB0"/>
    <w:rsid w:val="00C84D21"/>
    <w:rsid w:val="00C85FF0"/>
    <w:rsid w:val="00C92975"/>
    <w:rsid w:val="00CA3811"/>
    <w:rsid w:val="00CB7F5D"/>
    <w:rsid w:val="00CC0154"/>
    <w:rsid w:val="00CD3EBC"/>
    <w:rsid w:val="00CE502E"/>
    <w:rsid w:val="00D30C3A"/>
    <w:rsid w:val="00D35BDB"/>
    <w:rsid w:val="00DB6F57"/>
    <w:rsid w:val="00DC4135"/>
    <w:rsid w:val="00E913DE"/>
    <w:rsid w:val="00E969D1"/>
    <w:rsid w:val="00F26574"/>
    <w:rsid w:val="00FC5C8E"/>
    <w:rsid w:val="00FF25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96865"/>
    <w:pPr>
      <w:ind w:left="720"/>
      <w:contextualSpacing/>
    </w:pPr>
  </w:style>
  <w:style w:type="paragraph" w:customStyle="1" w:styleId="Default">
    <w:name w:val="Default"/>
    <w:rsid w:val="00396865"/>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uiPriority w:val="59"/>
    <w:rsid w:val="003968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396865"/>
    <w:rPr>
      <w:color w:val="0000FF"/>
      <w:u w:val="single"/>
    </w:rPr>
  </w:style>
  <w:style w:type="character" w:styleId="Forte">
    <w:name w:val="Strong"/>
    <w:basedOn w:val="Fontepargpadro"/>
    <w:uiPriority w:val="22"/>
    <w:qFormat/>
    <w:rsid w:val="00396865"/>
    <w:rPr>
      <w:b/>
      <w:bCs/>
    </w:rPr>
  </w:style>
  <w:style w:type="character" w:customStyle="1" w:styleId="apple-converted-space">
    <w:name w:val="apple-converted-space"/>
    <w:basedOn w:val="Fontepargpadro"/>
    <w:rsid w:val="00396865"/>
  </w:style>
  <w:style w:type="paragraph" w:styleId="Cabealho">
    <w:name w:val="header"/>
    <w:basedOn w:val="Normal"/>
    <w:link w:val="CabealhoChar"/>
    <w:uiPriority w:val="99"/>
    <w:unhideWhenUsed/>
    <w:rsid w:val="00C57DB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7DB0"/>
  </w:style>
  <w:style w:type="paragraph" w:styleId="Rodap">
    <w:name w:val="footer"/>
    <w:basedOn w:val="Normal"/>
    <w:link w:val="RodapChar"/>
    <w:uiPriority w:val="99"/>
    <w:unhideWhenUsed/>
    <w:rsid w:val="00C57DB0"/>
    <w:pPr>
      <w:tabs>
        <w:tab w:val="center" w:pos="4252"/>
        <w:tab w:val="right" w:pos="8504"/>
      </w:tabs>
      <w:spacing w:after="0" w:line="240" w:lineRule="auto"/>
    </w:pPr>
  </w:style>
  <w:style w:type="character" w:customStyle="1" w:styleId="RodapChar">
    <w:name w:val="Rodapé Char"/>
    <w:basedOn w:val="Fontepargpadro"/>
    <w:link w:val="Rodap"/>
    <w:uiPriority w:val="99"/>
    <w:rsid w:val="00C57DB0"/>
  </w:style>
  <w:style w:type="character" w:styleId="nfase">
    <w:name w:val="Emphasis"/>
    <w:basedOn w:val="Fontepargpadro"/>
    <w:uiPriority w:val="20"/>
    <w:qFormat/>
    <w:rsid w:val="00FC5C8E"/>
    <w:rPr>
      <w:i/>
      <w:iCs/>
    </w:rPr>
  </w:style>
  <w:style w:type="paragraph" w:styleId="Textodebalo">
    <w:name w:val="Balloon Text"/>
    <w:basedOn w:val="Normal"/>
    <w:link w:val="TextodebaloChar"/>
    <w:uiPriority w:val="99"/>
    <w:semiHidden/>
    <w:unhideWhenUsed/>
    <w:rsid w:val="007E3CE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E3C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96865"/>
    <w:pPr>
      <w:ind w:left="720"/>
      <w:contextualSpacing/>
    </w:pPr>
  </w:style>
  <w:style w:type="paragraph" w:customStyle="1" w:styleId="Default">
    <w:name w:val="Default"/>
    <w:rsid w:val="00396865"/>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uiPriority w:val="59"/>
    <w:rsid w:val="003968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396865"/>
    <w:rPr>
      <w:color w:val="0000FF"/>
      <w:u w:val="single"/>
    </w:rPr>
  </w:style>
  <w:style w:type="character" w:styleId="Forte">
    <w:name w:val="Strong"/>
    <w:basedOn w:val="Fontepargpadro"/>
    <w:uiPriority w:val="22"/>
    <w:qFormat/>
    <w:rsid w:val="00396865"/>
    <w:rPr>
      <w:b/>
      <w:bCs/>
    </w:rPr>
  </w:style>
  <w:style w:type="character" w:customStyle="1" w:styleId="apple-converted-space">
    <w:name w:val="apple-converted-space"/>
    <w:basedOn w:val="Fontepargpadro"/>
    <w:rsid w:val="00396865"/>
  </w:style>
  <w:style w:type="paragraph" w:styleId="Cabealho">
    <w:name w:val="header"/>
    <w:basedOn w:val="Normal"/>
    <w:link w:val="CabealhoChar"/>
    <w:uiPriority w:val="99"/>
    <w:unhideWhenUsed/>
    <w:rsid w:val="00C57DB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7DB0"/>
  </w:style>
  <w:style w:type="paragraph" w:styleId="Rodap">
    <w:name w:val="footer"/>
    <w:basedOn w:val="Normal"/>
    <w:link w:val="RodapChar"/>
    <w:uiPriority w:val="99"/>
    <w:unhideWhenUsed/>
    <w:rsid w:val="00C57DB0"/>
    <w:pPr>
      <w:tabs>
        <w:tab w:val="center" w:pos="4252"/>
        <w:tab w:val="right" w:pos="8504"/>
      </w:tabs>
      <w:spacing w:after="0" w:line="240" w:lineRule="auto"/>
    </w:pPr>
  </w:style>
  <w:style w:type="character" w:customStyle="1" w:styleId="RodapChar">
    <w:name w:val="Rodapé Char"/>
    <w:basedOn w:val="Fontepargpadro"/>
    <w:link w:val="Rodap"/>
    <w:uiPriority w:val="99"/>
    <w:rsid w:val="00C57DB0"/>
  </w:style>
  <w:style w:type="character" w:styleId="nfase">
    <w:name w:val="Emphasis"/>
    <w:basedOn w:val="Fontepargpadro"/>
    <w:uiPriority w:val="20"/>
    <w:qFormat/>
    <w:rsid w:val="00FC5C8E"/>
    <w:rPr>
      <w:i/>
      <w:iCs/>
    </w:rPr>
  </w:style>
  <w:style w:type="paragraph" w:styleId="Textodebalo">
    <w:name w:val="Balloon Text"/>
    <w:basedOn w:val="Normal"/>
    <w:link w:val="TextodebaloChar"/>
    <w:uiPriority w:val="99"/>
    <w:semiHidden/>
    <w:unhideWhenUsed/>
    <w:rsid w:val="007E3CE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E3C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62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fen.ufg.br/fen_revista/v14/n3/pdf/v14n3a28.pdf" TargetMode="External"/><Relationship Id="rId2" Type="http://schemas.openxmlformats.org/officeDocument/2006/relationships/numbering" Target="numbering.xml"/><Relationship Id="rId16" Type="http://schemas.openxmlformats.org/officeDocument/2006/relationships/hyperlink" Target="http://siaibib01.univali.br/pdf/Danielle%20Garcia-Denise%20Moser.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tuasaude.com/tendinite/"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5A01B-B345-4192-AE08-08EB4986A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5485</Words>
  <Characters>29622</Characters>
  <Application>Microsoft Office Word</Application>
  <DocSecurity>0</DocSecurity>
  <Lines>246</Lines>
  <Paragraphs>70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dc:creator>
  <cp:lastModifiedBy>Bruna</cp:lastModifiedBy>
  <cp:revision>5</cp:revision>
  <cp:lastPrinted>2013-11-16T18:51:00Z</cp:lastPrinted>
  <dcterms:created xsi:type="dcterms:W3CDTF">2013-11-19T00:00:00Z</dcterms:created>
  <dcterms:modified xsi:type="dcterms:W3CDTF">2014-04-26T12:28:00Z</dcterms:modified>
</cp:coreProperties>
</file>